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b/>
          <w:i w:val="0"/>
          <w:caps w:val="0"/>
          <w:color w:val="3D79AC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D79AC"/>
          <w:spacing w:val="0"/>
          <w:sz w:val="36"/>
          <w:szCs w:val="36"/>
        </w:rPr>
        <w:t>2021年湖南省农村经济信息服务中心单位预算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目 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62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</w:rPr>
        <w:t>第一部分 2021年单位预算说明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62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</w:rPr>
        <w:t>第二部分 2021年单位预算表（见附件）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6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1、收支总表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6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2、收入总表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6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3、支出总表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6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4、支出预算分类汇总表（按政府预算经济分类）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6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5、支出预算分类汇总表（按部门预算经济分类）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6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6、财政拨款收支总表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6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7、一般公共预算支出表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6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8、一般公共预算基本支出表-人员经费（工资福利支出）（按政府预算经济分类）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6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9、一般公共预算基本支出表-人员经费（工资福利支出）（按部门预算经济分类）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6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10、一般公共预算基本支出表-人员经费（对个人和家庭的补助）（按政府预算经济分类）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6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11、一般公共预算基本支出表-人员经费（对个人和家庭的补助）（按部门预算经济分类）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6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12、一般公共预算基本支出表-公用经费（商品和服务支出）（按政府预算经济分类）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6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13、一般公共预算基本支出表-公用经费（商品和服务支出）（按部门预算经济分类）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6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14、一般公共预算“三公”经费支出表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6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15、政府性基金预算支出表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6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16、政府性基金预算支出分类汇总表（按政府预算经济分类）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6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17、政府性基金预算支出分类汇总表（按部门预算经济分类）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6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18、国有资本经营预算支出表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6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19、财政专户管理资金预算支出表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6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20、省级专项资金预算汇总表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6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21、省级专项资金绩效目标表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6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22、其他项目支出绩效目标表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6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23、部门整体支出绩效目标表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注：以上单位预算报表中，空表表示本单位无相关收支情况。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第一部分 2021年湖南省农村经济信息服务中心单位预算说明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</w:rPr>
        <w:t>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4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一、单位基本概况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51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</w:rPr>
        <w:t>（一）职能职责。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提供农村经济信息服务。负责湖南省农村经济信息服务网络的建设、管理和维修；建设经营湖南省现代农业综合示范基地及其相关社会服务。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51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</w:rPr>
        <w:t>（二）机构设置。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内设两个部门，即办公室和财务室。编制人数5人，实有人数4人。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4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二、单位预算单位构成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49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eastAsia="zh-CN"/>
        </w:rPr>
        <w:t>本单位无二级单位，预算公开仅包含本级预算。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4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三、单位收支总体情况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51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</w:rPr>
        <w:t>（一）收入预算：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包括一般公共预算、政府性基金、国有资本经营预算等财政拨款收入，以及经营收入、事业收入等单位资金。2021年本部门收入预算59.36万元，其中，一般公共预算拨款59.36万元，政府性基金预算拨款0万元，国有资本经营预算拨款0万元，纳入专户管理的非税收入0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u w:val="single"/>
        </w:rPr>
        <w:t>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万元。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</w:rPr>
        <w:t>收入与上年基本持平。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51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</w:rPr>
        <w:t>（二）支出预算：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2021年本单位支出预算59.36万元，其中，一般公共服务47.37万元，社会保障和就业支出11.99万元。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</w:rPr>
        <w:t>支出与上年基本持平。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6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四、一般公共预算拨款支出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6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2021年本单位一般公共预算拨款支出预算59.36万元，其中，一般公共服务支出47.37万元，占79.8 %；社会保障和就业支出11.99万元，占20.2%。具体安排情况如下：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6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</w:rPr>
        <w:t>（一）基本支出：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2021年本单位基本支出预算数59.36万元，主要是为保障单位正常运转、完成日常工作任务而发生的各项支出，包括用于基本工资、津贴补贴等人员经费以及办公费、印刷费、水电费、办公设备购置等公用经费。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6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</w:rPr>
        <w:t>（二）项目支出：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2021年本单位项目支出预算0万元，我单位无项目支出。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6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五、政府性基金预算支出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6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2021年本单位政府性基金支出预算0万元，我单位无政府性基金安排的支出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6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六、其他重要事项的情况说明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6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</w:rPr>
        <w:t>（一）机关运行经费：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2021年本单位机关运行经费2.6万元，比上年预算减少4.11万元，下降61.25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%，主要是减少了差旅费、办公费和其他商品服务支出。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</w:rPr>
        <w:t>（二）“三公”经费预算：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2021年本单位“三公”经费预算数为0万元。“三公”经费2021年和2020年都无预算。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62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</w:rPr>
        <w:t>（三）一般性支出情况：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2021年本单位会议费预算0万元。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</w:rPr>
        <w:t>（四）政府采购情况：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2021年本单位政府采购预算总额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u w:val="single"/>
        </w:rPr>
        <w:t> 0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万元。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6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</w:rPr>
        <w:t>（五）国有资产占用使用及新增资产配置情况：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截至2020年12月底，本单位共有公务用车0辆；单位价值50万元以上通用设备0台，单位价值100万元以上专用设备0台。2021年拟新增配置公务用车0辆；新增配备单位价值50万元以上通用设备0台，单位价值100万元以上专用设备0台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6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</w:rPr>
        <w:t>（六）预算绩效目标说明：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本单位所有支出实行绩效目标管理。纳入2021年单位整体支出绩效目标的金额为59.36万元，其中，基本支出59.36万元，项目支出0万元，具体绩效目标详见报表。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七、名词解释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2、“三公”经费：纳入省（市/县）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住宿费、伙食费、培训费、公杂费等等支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28"/>
          <w:szCs w:val="28"/>
        </w:rPr>
        <w:t>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2652E9"/>
    <w:rsid w:val="3E7A1A18"/>
    <w:rsid w:val="590D0939"/>
    <w:rsid w:val="72175079"/>
    <w:rsid w:val="782652E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2022-09-02T01:37:00Z</dcterms:created>
  <dc:creator>董月兰</dc:creator>
  <cp:lastModifiedBy>董月兰</cp:lastModifiedBy>
  <dcterms:modified xsi:type="dcterms:W3CDTF">2022-09-02T03:27:20Z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