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96" w:lineRule="exact"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  <w:sz w:val="44"/>
          <w:szCs w:val="44"/>
        </w:rPr>
        <w:t>附件2</w:t>
      </w:r>
    </w:p>
    <w:p>
      <w:pPr>
        <w:overflowPunct w:val="0"/>
        <w:adjustRightInd w:val="0"/>
        <w:snapToGrid w:val="0"/>
        <w:spacing w:line="596" w:lineRule="exact"/>
        <w:ind w:firstLine="1040"/>
        <w:jc w:val="center"/>
        <w:rPr>
          <w:rFonts w:eastAsia="方正小标宋_GBK"/>
          <w:kern w:val="0"/>
          <w:sz w:val="52"/>
          <w:szCs w:val="52"/>
        </w:rPr>
      </w:pPr>
      <w:bookmarkStart w:id="2" w:name="_GoBack"/>
      <w:r>
        <w:rPr>
          <w:rFonts w:eastAsia="方正小标宋_GBK"/>
          <w:kern w:val="0"/>
          <w:sz w:val="52"/>
          <w:szCs w:val="52"/>
        </w:rPr>
        <w:t>湖南省XX</w:t>
      </w:r>
      <w:r>
        <w:rPr>
          <w:b/>
          <w:bCs/>
          <w:kern w:val="0"/>
          <w:sz w:val="52"/>
          <w:szCs w:val="52"/>
        </w:rPr>
        <w:t>市州</w:t>
      </w:r>
      <w:r>
        <w:rPr>
          <w:rFonts w:eastAsia="方正小标宋_GBK"/>
          <w:kern w:val="0"/>
          <w:sz w:val="52"/>
          <w:szCs w:val="52"/>
        </w:rPr>
        <w:t>2022年中央财政以工代赈任务计划和资金需求表（分县市）</w:t>
      </w:r>
    </w:p>
    <w:bookmarkEnd w:id="2"/>
    <w:p>
      <w:pPr>
        <w:overflowPunct w:val="0"/>
        <w:adjustRightInd w:val="0"/>
        <w:snapToGrid w:val="0"/>
        <w:spacing w:line="596" w:lineRule="exact"/>
        <w:ind w:firstLine="480"/>
        <w:rPr>
          <w:sz w:val="24"/>
        </w:rPr>
      </w:pPr>
      <w:r>
        <w:rPr>
          <w:kern w:val="0"/>
          <w:sz w:val="24"/>
        </w:rPr>
        <w:t>单位：                                                                联系人：                                                            联系电话：</w:t>
      </w:r>
    </w:p>
    <w:tbl>
      <w:tblPr>
        <w:tblStyle w:val="5"/>
        <w:tblW w:w="223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79"/>
        <w:gridCol w:w="1079"/>
        <w:gridCol w:w="1080"/>
        <w:gridCol w:w="1003"/>
        <w:gridCol w:w="1144"/>
        <w:gridCol w:w="1236"/>
        <w:gridCol w:w="2160"/>
        <w:gridCol w:w="1174"/>
        <w:gridCol w:w="1100"/>
        <w:gridCol w:w="1611"/>
        <w:gridCol w:w="1410"/>
        <w:gridCol w:w="1233"/>
        <w:gridCol w:w="1311"/>
        <w:gridCol w:w="1100"/>
        <w:gridCol w:w="1272"/>
        <w:gridCol w:w="1100"/>
        <w:gridCol w:w="1357"/>
        <w:gridCol w:w="4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省（区、市）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地（市、州）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县（区、市）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主要建设内容汇总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地区类型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资金需求情况</w:t>
            </w:r>
          </w:p>
        </w:tc>
        <w:tc>
          <w:tcPr>
            <w:tcW w:w="6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申报项目情况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预计带动当地农村群众务工情况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预计发放劳务报酬情况</w:t>
            </w: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是否为</w:t>
            </w:r>
            <w:r>
              <w:rPr>
                <w:kern w:val="0"/>
                <w:sz w:val="24"/>
              </w:rPr>
              <w:t>“</w:t>
            </w:r>
            <w:r>
              <w:rPr>
                <w:rFonts w:eastAsia="方正黑体_GBK"/>
                <w:kern w:val="0"/>
                <w:sz w:val="24"/>
              </w:rPr>
              <w:t>三区三州</w:t>
            </w:r>
            <w:r>
              <w:rPr>
                <w:kern w:val="0"/>
                <w:sz w:val="24"/>
              </w:rPr>
              <w:t>”</w:t>
            </w:r>
            <w:r>
              <w:rPr>
                <w:rFonts w:eastAsia="方正黑体_GBK"/>
                <w:kern w:val="0"/>
                <w:sz w:val="24"/>
              </w:rPr>
              <w:t>辖区县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是否为国家乡村振兴重点帮扶县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资金类别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需求</w:t>
            </w:r>
          </w:p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额度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总数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其中：带动易地搬迁脱贫群众务工就业、支持安置点设施提升完善的项目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其中：省级发展改革部门已开展前置性审查的项目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其中：地（市、州）已开展前置性审查的项目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其中：县（区、市）已开展前置性审查的项目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总人数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其中：预计吸纳易地搬迁脱贫群众务工人数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总金额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其中：易地搬迁脱贫群众预计获得劳务报酬</w:t>
            </w: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（是</w:t>
            </w:r>
            <w:r>
              <w:rPr>
                <w:kern w:val="0"/>
                <w:sz w:val="24"/>
              </w:rPr>
              <w:t>/</w:t>
            </w:r>
            <w:r>
              <w:rPr>
                <w:rFonts w:eastAsia="方正黑体_GBK"/>
                <w:kern w:val="0"/>
                <w:sz w:val="24"/>
              </w:rPr>
              <w:t>否）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（是</w:t>
            </w:r>
            <w:r>
              <w:rPr>
                <w:kern w:val="0"/>
                <w:sz w:val="24"/>
              </w:rPr>
              <w:t>/</w:t>
            </w:r>
            <w:r>
              <w:rPr>
                <w:rFonts w:eastAsia="方正黑体_GBK"/>
                <w:kern w:val="0"/>
                <w:sz w:val="24"/>
              </w:rPr>
              <w:t>否）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（万元）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（个）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（个）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（个）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（个）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（个）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（人）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（人）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（万元）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（万元）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XX省（区、市）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XX地（市、州）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XX县（区、市）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总投资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6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3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其中：中央财政以工代赈任务资金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……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……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XX省（区、市）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XX地（市、州）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XX县（区、市）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总投资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6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3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其中：中央财政以工代赈任务资金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……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……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……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……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……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总投资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6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3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其中：中央财政以工代赈任务资金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……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……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6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2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3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注：要以县（区、市）为单元填报项目情况、建设任务和资金需求等内容。</w:t>
            </w:r>
          </w:p>
        </w:tc>
      </w:tr>
    </w:tbl>
    <w:p>
      <w:bookmarkStart w:id="0" w:name="FlMainSend"/>
      <w:bookmarkEnd w:id="0"/>
      <w:bookmarkStart w:id="1" w:name="FlSubject"/>
      <w:bookmarkEnd w:id="1"/>
    </w:p>
    <w:sectPr>
      <w:footerReference r:id="rId3" w:type="default"/>
      <w:footerReference r:id="rId4" w:type="even"/>
      <w:pgSz w:w="23814" w:h="16839" w:orient="landscape"/>
      <w:pgMar w:top="1418" w:right="1134" w:bottom="1418" w:left="1134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2"/>
        <w:szCs w:val="32"/>
      </w:rPr>
    </w:pPr>
    <w:r>
      <w:rPr>
        <w:kern w:val="0"/>
        <w:sz w:val="32"/>
        <w:szCs w:val="32"/>
      </w:rPr>
      <w:t xml:space="preserve">— </w:t>
    </w:r>
    <w:r>
      <w:rPr>
        <w:kern w:val="0"/>
        <w:sz w:val="32"/>
        <w:szCs w:val="32"/>
      </w:rPr>
      <w:fldChar w:fldCharType="begin"/>
    </w:r>
    <w:r>
      <w:rPr>
        <w:kern w:val="0"/>
        <w:sz w:val="32"/>
        <w:szCs w:val="32"/>
      </w:rPr>
      <w:instrText xml:space="preserve"> PAGE </w:instrText>
    </w:r>
    <w:r>
      <w:rPr>
        <w:kern w:val="0"/>
        <w:sz w:val="32"/>
        <w:szCs w:val="32"/>
      </w:rPr>
      <w:fldChar w:fldCharType="separate"/>
    </w:r>
    <w:r>
      <w:rPr>
        <w:kern w:val="0"/>
        <w:sz w:val="32"/>
        <w:szCs w:val="32"/>
      </w:rPr>
      <w:t>8</w:t>
    </w:r>
    <w:r>
      <w:rPr>
        <w:kern w:val="0"/>
        <w:sz w:val="32"/>
        <w:szCs w:val="32"/>
      </w:rPr>
      <w:fldChar w:fldCharType="end"/>
    </w:r>
    <w:r>
      <w:rPr>
        <w:kern w:val="0"/>
        <w:sz w:val="32"/>
        <w:szCs w:val="32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8418C"/>
    <w:rsid w:val="0FD841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2021-09-10T09:02:00Z</dcterms:created>
  <dc:creator>刘昭华</dc:creator>
  <cp:lastModifiedBy>刘昭华</cp:lastModifiedBy>
  <dcterms:modified xsi:type="dcterms:W3CDTF">2021-09-10T09:02:55Z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