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left="534" w:hanging="534" w:hangingChars="167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附件4</w:t>
      </w:r>
    </w:p>
    <w:p>
      <w:pPr>
        <w:spacing w:line="596" w:lineRule="exact"/>
        <w:ind w:left="671" w:hanging="671" w:hangingChars="167"/>
        <w:jc w:val="center"/>
        <w:rPr>
          <w:rFonts w:asciiTheme="majorEastAsia" w:hAnsiTheme="majorEastAsia" w:eastAsiaTheme="majorEastAsia"/>
          <w:b/>
          <w:bCs/>
          <w:sz w:val="40"/>
          <w:szCs w:val="40"/>
        </w:rPr>
      </w:pPr>
    </w:p>
    <w:p>
      <w:pPr>
        <w:spacing w:line="596" w:lineRule="exact"/>
        <w:ind w:left="671" w:hanging="671" w:hangingChars="167"/>
        <w:jc w:val="center"/>
        <w:rPr>
          <w:rFonts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0"/>
        </w:rPr>
        <w:t>项目资金申请报告提纲</w:t>
      </w:r>
    </w:p>
    <w:p>
      <w:pPr>
        <w:spacing w:line="596" w:lineRule="exact"/>
        <w:ind w:left="468" w:hanging="467" w:hangingChars="167"/>
        <w:jc w:val="left"/>
        <w:rPr>
          <w:rFonts w:eastAsia="仿宋_GB2312"/>
          <w:bCs/>
          <w:sz w:val="28"/>
          <w:szCs w:val="32"/>
        </w:rPr>
      </w:pPr>
    </w:p>
    <w:p>
      <w:pPr>
        <w:spacing w:line="62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</w:t>
      </w:r>
      <w:r>
        <w:rPr>
          <w:rFonts w:ascii="仿宋" w:hAnsi="仿宋" w:eastAsia="仿宋"/>
          <w:b/>
          <w:sz w:val="32"/>
          <w:szCs w:val="32"/>
        </w:rPr>
        <w:t>单位基本情况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基本信息</w:t>
      </w:r>
      <w:r>
        <w:rPr>
          <w:rFonts w:hint="eastAsia" w:ascii="仿宋" w:hAnsi="仿宋" w:eastAsia="仿宋"/>
          <w:sz w:val="32"/>
          <w:szCs w:val="32"/>
        </w:rPr>
        <w:t>。包括：</w:t>
      </w:r>
      <w:r>
        <w:rPr>
          <w:rFonts w:ascii="仿宋" w:hAnsi="仿宋" w:eastAsia="仿宋"/>
          <w:sz w:val="32"/>
          <w:szCs w:val="32"/>
        </w:rPr>
        <w:t>企业名称、所在地、成立时间、登记注册类型、注册资本金、法定代表人、经营业务范围、组织机构、员工人数、企业信用等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业务能力</w:t>
      </w:r>
      <w:r>
        <w:rPr>
          <w:rFonts w:hint="eastAsia" w:ascii="仿宋" w:hAnsi="仿宋" w:eastAsia="仿宋"/>
          <w:sz w:val="32"/>
          <w:szCs w:val="32"/>
        </w:rPr>
        <w:t>。包括：</w:t>
      </w:r>
      <w:r>
        <w:rPr>
          <w:rFonts w:ascii="仿宋" w:hAnsi="仿宋" w:eastAsia="仿宋"/>
          <w:sz w:val="32"/>
          <w:szCs w:val="32"/>
        </w:rPr>
        <w:t>行业内地位、经营规模、技术实力、主要产品生产能力、过往业绩等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财务状况</w:t>
      </w:r>
      <w:r>
        <w:rPr>
          <w:rFonts w:hint="eastAsia" w:ascii="仿宋" w:hAnsi="仿宋" w:eastAsia="仿宋"/>
          <w:sz w:val="32"/>
          <w:szCs w:val="32"/>
        </w:rPr>
        <w:t>。包括：</w:t>
      </w:r>
      <w:r>
        <w:rPr>
          <w:rFonts w:ascii="仿宋" w:hAnsi="仿宋" w:eastAsia="仿宋"/>
          <w:sz w:val="32"/>
          <w:szCs w:val="32"/>
        </w:rPr>
        <w:t>总资产、净资产、营业额、现金流、负债率、银行信用等级等。</w:t>
      </w:r>
    </w:p>
    <w:p>
      <w:pPr>
        <w:spacing w:line="62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</w:t>
      </w:r>
      <w:r>
        <w:rPr>
          <w:rFonts w:ascii="仿宋" w:hAnsi="仿宋" w:eastAsia="仿宋"/>
          <w:b/>
          <w:sz w:val="32"/>
          <w:szCs w:val="32"/>
        </w:rPr>
        <w:t>项目基本情况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基本信息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建设地点、总投资及资金来源、建设内容、建设规模、产品方案、建设条件落实情况、建成后达到的效果等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项目列入国家重大建设项目库和三年滚动投资计划，并通过投资项目在线审批监管平台完成审批、核准或备案程序的情况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3、申请依据。</w:t>
      </w:r>
      <w:r>
        <w:rPr>
          <w:rFonts w:ascii="仿宋" w:hAnsi="仿宋" w:eastAsia="仿宋"/>
          <w:sz w:val="32"/>
          <w:szCs w:val="32"/>
        </w:rPr>
        <w:t>根据《中央预算内投资补助和贴息项目管理办法》</w:t>
      </w:r>
      <w:r>
        <w:rPr>
          <w:rFonts w:hint="eastAsia" w:ascii="仿宋" w:hAnsi="仿宋" w:eastAsia="仿宋"/>
          <w:sz w:val="32"/>
          <w:szCs w:val="32"/>
        </w:rPr>
        <w:t>《污染治理和节能减碳中央预算内投资专项管理办法》和</w:t>
      </w:r>
      <w:r>
        <w:rPr>
          <w:rFonts w:ascii="仿宋" w:hAnsi="仿宋" w:eastAsia="仿宋"/>
          <w:sz w:val="32"/>
          <w:szCs w:val="32"/>
        </w:rPr>
        <w:t>本通知，项目所符合的政策导向和选项范围类别，项目所属重点支持范围等）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项目进展情况</w:t>
      </w:r>
      <w:r>
        <w:rPr>
          <w:rFonts w:hint="eastAsia" w:ascii="仿宋" w:hAnsi="仿宋" w:eastAsia="仿宋"/>
          <w:sz w:val="32"/>
          <w:szCs w:val="32"/>
        </w:rPr>
        <w:t>。包括</w:t>
      </w:r>
      <w:r>
        <w:rPr>
          <w:rFonts w:ascii="仿宋" w:hAnsi="仿宋" w:eastAsia="仿宋"/>
          <w:sz w:val="32"/>
          <w:szCs w:val="32"/>
        </w:rPr>
        <w:t>前期手续、工期计划、实施进度、招投标、进场施工、工程完成率、投资完成率</w:t>
      </w:r>
      <w:r>
        <w:rPr>
          <w:rFonts w:hint="eastAsia" w:ascii="仿宋" w:hAnsi="仿宋" w:eastAsia="仿宋"/>
          <w:sz w:val="32"/>
          <w:szCs w:val="32"/>
        </w:rPr>
        <w:t>等。</w:t>
      </w:r>
      <w:r>
        <w:rPr>
          <w:rFonts w:ascii="仿宋" w:hAnsi="仿宋" w:eastAsia="仿宋"/>
          <w:sz w:val="32"/>
          <w:szCs w:val="32"/>
        </w:rPr>
        <w:t>工期计划应明确到年月，形象进度应提供招标公告、中标通知书、施工合同、施工许可证、设备供货合同、现场照片</w:t>
      </w:r>
      <w:r>
        <w:rPr>
          <w:rFonts w:hint="eastAsia" w:ascii="仿宋" w:hAnsi="仿宋" w:eastAsia="仿宋"/>
          <w:sz w:val="32"/>
          <w:szCs w:val="32"/>
        </w:rPr>
        <w:t>等证明材料</w:t>
      </w:r>
      <w:r>
        <w:rPr>
          <w:rFonts w:ascii="仿宋" w:hAnsi="仿宋" w:eastAsia="仿宋"/>
          <w:sz w:val="32"/>
          <w:szCs w:val="32"/>
        </w:rPr>
        <w:t>，投资完成率应提供付款账目、发票等台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626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ascii="仿宋" w:hAnsi="仿宋" w:eastAsia="仿宋"/>
          <w:b/>
          <w:sz w:val="32"/>
          <w:szCs w:val="32"/>
        </w:rPr>
        <w:t>项目建设方案</w:t>
      </w:r>
    </w:p>
    <w:p>
      <w:pPr>
        <w:spacing w:line="62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包括：</w:t>
      </w:r>
      <w:r>
        <w:rPr>
          <w:rFonts w:ascii="仿宋" w:hAnsi="仿宋" w:eastAsia="仿宋"/>
          <w:sz w:val="32"/>
          <w:szCs w:val="32"/>
        </w:rPr>
        <w:t>项目建设背景、市场预测分析、建设内容和规模、建设条件落实情况、总投资及资金来源、工艺技术方案、材料设备清单、产品方案、项目建设进度计划、项目效益评价等，改扩建项目和改造类项目要说明既有项目具体情况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四、有关</w:t>
      </w:r>
      <w:r>
        <w:rPr>
          <w:rFonts w:ascii="仿宋" w:hAnsi="仿宋" w:eastAsia="仿宋"/>
          <w:b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包括但不限于以下内容：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前期手续文件。</w:t>
      </w:r>
      <w:r>
        <w:rPr>
          <w:rFonts w:ascii="仿宋" w:hAnsi="仿宋" w:eastAsia="仿宋"/>
          <w:sz w:val="32"/>
          <w:szCs w:val="32"/>
        </w:rPr>
        <w:t>审批</w:t>
      </w:r>
      <w:r>
        <w:rPr>
          <w:rFonts w:hint="eastAsia" w:ascii="仿宋" w:hAnsi="仿宋" w:eastAsia="仿宋"/>
          <w:sz w:val="32"/>
          <w:szCs w:val="32"/>
        </w:rPr>
        <w:t>（核准、备案）</w:t>
      </w:r>
      <w:r>
        <w:rPr>
          <w:rFonts w:ascii="仿宋" w:hAnsi="仿宋" w:eastAsia="仿宋"/>
          <w:sz w:val="32"/>
          <w:szCs w:val="32"/>
        </w:rPr>
        <w:t>文件，用地证明文件，项目选址意见书，能评批复文件或能评情况说明，环评批复文件，住房城乡建设主管部门对申报项目工艺路线、规模、主要技术参数等相关内容的审核意见（城镇生活污水垃圾处理设施建设工程项目提供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配套资金证明</w:t>
      </w:r>
      <w:r>
        <w:rPr>
          <w:rFonts w:hint="eastAsia" w:ascii="仿宋" w:hAnsi="仿宋" w:eastAsia="仿宋"/>
          <w:sz w:val="32"/>
          <w:szCs w:val="32"/>
        </w:rPr>
        <w:t>。如</w:t>
      </w:r>
      <w:r>
        <w:rPr>
          <w:rFonts w:ascii="仿宋" w:hAnsi="仿宋" w:eastAsia="仿宋"/>
          <w:sz w:val="32"/>
          <w:szCs w:val="32"/>
        </w:rPr>
        <w:t>企业自有资金证明、</w:t>
      </w:r>
      <w:r>
        <w:rPr>
          <w:rFonts w:hint="eastAsia" w:ascii="仿宋" w:hAnsi="仿宋" w:eastAsia="仿宋"/>
          <w:sz w:val="32"/>
          <w:szCs w:val="32"/>
        </w:rPr>
        <w:t>存款账户余额、</w:t>
      </w:r>
      <w:r>
        <w:rPr>
          <w:rFonts w:ascii="仿宋" w:hAnsi="仿宋" w:eastAsia="仿宋"/>
          <w:sz w:val="32"/>
          <w:szCs w:val="32"/>
        </w:rPr>
        <w:t>银行贷款合同或授信协议、资金承诺书等，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ascii="仿宋" w:hAnsi="仿宋" w:eastAsia="仿宋"/>
          <w:sz w:val="32"/>
          <w:szCs w:val="32"/>
        </w:rPr>
        <w:t>政府出资的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出具政府资金承诺函。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3、重点用能单位能耗在线监测端系统建设方案（重点用能单位节能降碳和清洁生产项目）。对无需办理的手续，应有相应说明。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信用承诺表</w:t>
      </w:r>
      <w:r>
        <w:rPr>
          <w:rFonts w:hint="eastAsia" w:ascii="仿宋" w:hAnsi="仿宋" w:eastAsia="仿宋"/>
          <w:sz w:val="32"/>
          <w:szCs w:val="32"/>
        </w:rPr>
        <w:t>。由法人代表签名并</w:t>
      </w:r>
      <w:r>
        <w:rPr>
          <w:rFonts w:ascii="仿宋" w:hAnsi="仿宋" w:eastAsia="仿宋"/>
          <w:sz w:val="32"/>
          <w:szCs w:val="32"/>
        </w:rPr>
        <w:t>加盖公章。</w:t>
      </w:r>
    </w:p>
    <w:p>
      <w:pPr>
        <w:spacing w:line="596" w:lineRule="exact"/>
        <w:ind w:left="468" w:hanging="467" w:hangingChars="167"/>
        <w:jc w:val="left"/>
        <w:rPr>
          <w:rFonts w:eastAsia="仿宋_GB2312"/>
          <w:bCs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4D7"/>
    <w:rsid w:val="00003DE9"/>
    <w:rsid w:val="0006258C"/>
    <w:rsid w:val="001754D7"/>
    <w:rsid w:val="00B93EE3"/>
    <w:rsid w:val="00C55F3E"/>
    <w:rsid w:val="171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2022-01-07T13:19:00Z</dcterms:created>
  <dc:creator>吴哲华</dc:creator>
  <cp:lastModifiedBy>会议管理</cp:lastModifiedBy>
  <dcterms:modified xsi:type="dcterms:W3CDTF">2024-06-12T10:24:08Z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