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textAlignment w:val="auto"/>
        <w:rPr>
          <w:rFonts w:hint="eastAsia" w:ascii="Times New Roman" w:hAnsi="Times New Roman" w:eastAsia="仿宋_GB2312" w:cs="Times New Roman"/>
          <w:sz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napToGrid w:val="0"/>
        <w:ind w:firstLine="800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</w:p>
    <w:p>
      <w:pPr>
        <w:pStyle w:val="2"/>
        <w:rPr>
          <w:rFonts w:hint="eastAsia"/>
        </w:rPr>
      </w:pPr>
    </w:p>
    <w:p>
      <w:pPr>
        <w:snapToGrid w:val="0"/>
        <w:ind w:firstLine="800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湖南省“十五五”时期有效推进新型城镇化</w:t>
      </w:r>
    </w:p>
    <w:p>
      <w:pPr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课题研究申请书</w:t>
      </w:r>
    </w:p>
    <w:p>
      <w:pPr>
        <w:snapToGrid w:val="0"/>
        <w:ind w:firstLine="640"/>
        <w:jc w:val="center"/>
        <w:rPr>
          <w:rFonts w:ascii="方正仿宋_GBK" w:hAnsi="Calibri" w:eastAsia="方正仿宋_GBK" w:cs="Calibri"/>
          <w:color w:val="000000"/>
          <w:sz w:val="32"/>
          <w:szCs w:val="32"/>
        </w:rPr>
      </w:pP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 xml:space="preserve"> </w:t>
      </w:r>
    </w:p>
    <w:p>
      <w:pPr>
        <w:snapToGrid w:val="0"/>
        <w:ind w:firstLine="640"/>
        <w:jc w:val="center"/>
        <w:rPr>
          <w:rFonts w:hint="eastAsia" w:ascii="方正仿宋_GBK" w:hAnsi="Calibri" w:eastAsia="方正仿宋_GBK" w:cs="Calibri"/>
          <w:color w:val="000000"/>
          <w:sz w:val="32"/>
          <w:szCs w:val="32"/>
        </w:rPr>
      </w:pPr>
    </w:p>
    <w:p>
      <w:pPr>
        <w:snapToGrid w:val="0"/>
        <w:ind w:firstLine="640"/>
        <w:jc w:val="center"/>
        <w:rPr>
          <w:rFonts w:ascii="方正仿宋_GBK" w:hAnsi="Calibri" w:eastAsia="方正仿宋_GBK" w:cs="Calibri"/>
          <w:color w:val="000000"/>
          <w:sz w:val="32"/>
          <w:szCs w:val="32"/>
        </w:rPr>
      </w:pP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 xml:space="preserve"> </w:t>
      </w:r>
    </w:p>
    <w:p>
      <w:pPr>
        <w:snapToGrid w:val="0"/>
        <w:ind w:firstLine="640"/>
        <w:rPr>
          <w:rFonts w:ascii="方正仿宋_GBK" w:hAnsi="Calibri" w:eastAsia="方正仿宋_GBK" w:cs="Calibri"/>
          <w:color w:val="000000"/>
          <w:sz w:val="32"/>
          <w:szCs w:val="32"/>
        </w:rPr>
      </w:pPr>
      <w:r>
        <w:rPr>
          <w:rFonts w:hint="eastAsia" w:ascii="方正仿宋_GBK" w:hAnsi="Calibri" w:eastAsia="方正仿宋_GBK" w:cs="Calibri"/>
          <w:color w:val="000000"/>
          <w:sz w:val="32"/>
          <w:szCs w:val="32"/>
        </w:rPr>
        <w:t xml:space="preserve"> </w:t>
      </w:r>
    </w:p>
    <w:p>
      <w:pPr>
        <w:adjustRightInd w:val="0"/>
        <w:snapToGrid w:val="0"/>
        <w:spacing w:line="480" w:lineRule="auto"/>
        <w:ind w:firstLine="562"/>
        <w:rPr>
          <w:rFonts w:ascii="方正仿宋_GBK" w:hAnsi="Calibri" w:eastAsia="方正仿宋_GBK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项目申报单位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  <w:r>
        <w:rPr>
          <w:rFonts w:hint="eastAsia" w:ascii="方正仿宋_GBK" w:hAnsi="宋体" w:eastAsia="方正仿宋_GBK" w:cs="Times New Roman"/>
          <w:color w:val="000000"/>
          <w:sz w:val="28"/>
          <w:szCs w:val="28"/>
          <w:u w:val="single"/>
        </w:rPr>
        <w:t xml:space="preserve">                             </w:t>
      </w:r>
      <w:r>
        <w:rPr>
          <w:rFonts w:hint="default" w:ascii="Times New Roman" w:hAnsi="Times New Roman" w:eastAsia="宋体" w:cs="Times New Roman"/>
          <w:color w:val="000000"/>
          <w:sz w:val="28"/>
          <w:u w:val="single"/>
        </w:rPr>
        <w:t>（盖章）</w:t>
      </w:r>
      <w:r>
        <w:rPr>
          <w:rFonts w:hint="eastAsia" w:ascii="方正仿宋_GBK" w:hAnsi="宋体" w:eastAsia="方正仿宋_GBK" w:cs="Times New Roman"/>
          <w:color w:val="000000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480" w:lineRule="auto"/>
        <w:ind w:firstLine="361"/>
        <w:rPr>
          <w:rFonts w:ascii="方正仿宋_GBK" w:hAnsi="Calibri" w:eastAsia="方正仿宋_GBK" w:cs="Times New Roman"/>
          <w:b/>
          <w:color w:val="000000"/>
          <w:sz w:val="18"/>
          <w:szCs w:val="18"/>
        </w:rPr>
      </w:pPr>
      <w:r>
        <w:rPr>
          <w:rFonts w:hint="eastAsia" w:ascii="方正仿宋_GBK" w:hAnsi="Calibri" w:eastAsia="方正仿宋_GBK" w:cs="Times New Roman"/>
          <w:b/>
          <w:color w:val="000000"/>
          <w:sz w:val="18"/>
          <w:szCs w:val="18"/>
        </w:rPr>
        <w:t xml:space="preserve"> </w:t>
      </w:r>
    </w:p>
    <w:p>
      <w:pPr>
        <w:adjustRightInd w:val="0"/>
        <w:snapToGrid w:val="0"/>
        <w:spacing w:line="480" w:lineRule="auto"/>
        <w:ind w:firstLine="560"/>
        <w:rPr>
          <w:rFonts w:ascii="方正仿宋_GBK" w:hAnsi="宋体" w:eastAsia="方正仿宋_GBK" w:cs="Times New Roman"/>
          <w:color w:val="00000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项目负责人：</w:t>
      </w:r>
      <w:r>
        <w:rPr>
          <w:rFonts w:hint="eastAsia" w:ascii="方正仿宋_GBK" w:hAnsi="Calibri" w:eastAsia="方正仿宋_GBK" w:cs="Times New Roman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color w:val="000000"/>
          <w:sz w:val="28"/>
          <w:u w:val="single"/>
        </w:rPr>
        <w:t xml:space="preserve">  </w:t>
      </w:r>
      <w:r>
        <w:rPr>
          <w:rFonts w:hint="eastAsia" w:ascii="方正仿宋_GBK" w:hAnsi="Calibri" w:eastAsia="方正仿宋_GBK" w:cs="Times New Roman"/>
          <w:color w:val="000000"/>
          <w:sz w:val="28"/>
          <w:szCs w:val="28"/>
          <w:u w:val="single"/>
        </w:rPr>
        <w:t xml:space="preserve">       </w:t>
      </w:r>
    </w:p>
    <w:p>
      <w:pPr>
        <w:adjustRightInd w:val="0"/>
        <w:snapToGrid w:val="0"/>
        <w:spacing w:line="480" w:lineRule="auto"/>
        <w:ind w:firstLine="361"/>
        <w:rPr>
          <w:rFonts w:ascii="方正仿宋_GBK" w:hAnsi="Calibri" w:eastAsia="方正仿宋_GBK" w:cs="Times New Roman"/>
          <w:b/>
          <w:color w:val="000000"/>
          <w:sz w:val="18"/>
          <w:szCs w:val="18"/>
        </w:rPr>
      </w:pPr>
      <w:r>
        <w:rPr>
          <w:rFonts w:hint="eastAsia" w:ascii="方正仿宋_GBK" w:hAnsi="Calibri" w:eastAsia="方正仿宋_GBK" w:cs="Times New Roman"/>
          <w:b/>
          <w:color w:val="000000"/>
          <w:sz w:val="18"/>
          <w:szCs w:val="18"/>
        </w:rPr>
        <w:t xml:space="preserve"> </w:t>
      </w:r>
    </w:p>
    <w:p>
      <w:pPr>
        <w:adjustRightInd w:val="0"/>
        <w:snapToGrid w:val="0"/>
        <w:spacing w:line="480" w:lineRule="auto"/>
        <w:ind w:firstLine="560"/>
        <w:rPr>
          <w:rFonts w:ascii="方正仿宋_GBK" w:hAnsi="Calibri" w:eastAsia="方正仿宋_GBK" w:cs="Times New Roman"/>
          <w:b/>
          <w:color w:val="000000"/>
          <w:sz w:val="18"/>
          <w:szCs w:val="1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填表日期：</w:t>
      </w:r>
      <w:r>
        <w:rPr>
          <w:rFonts w:hint="eastAsia" w:ascii="方正仿宋_GBK" w:hAnsi="宋体" w:eastAsia="方正仿宋_GBK" w:cs="Times New Roman"/>
          <w:color w:val="000000"/>
          <w:sz w:val="28"/>
          <w:szCs w:val="28"/>
          <w:u w:val="single"/>
        </w:rPr>
        <w:t xml:space="preserve">                                         </w:t>
      </w:r>
    </w:p>
    <w:p>
      <w:pPr>
        <w:spacing w:line="596" w:lineRule="exact"/>
        <w:ind w:firstLine="640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spacing w:line="596" w:lineRule="exact"/>
        <w:ind w:firstLine="64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spacing w:line="596" w:lineRule="exact"/>
        <w:ind w:firstLine="64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</w:p>
    <w:p>
      <w:pPr>
        <w:spacing w:line="596" w:lineRule="exact"/>
        <w:ind w:firstLine="640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spacing w:line="596" w:lineRule="exact"/>
        <w:ind w:firstLine="64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 xml:space="preserve"> </w:t>
      </w:r>
    </w:p>
    <w:p>
      <w:pPr>
        <w:spacing w:line="596" w:lineRule="exact"/>
        <w:ind w:firstLine="64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</w:p>
    <w:p>
      <w:pPr>
        <w:spacing w:line="596" w:lineRule="exact"/>
        <w:ind w:firstLine="640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</w:p>
    <w:tbl>
      <w:tblPr>
        <w:tblStyle w:val="10"/>
        <w:tblpPr w:leftFromText="180" w:rightFromText="180" w:vertAnchor="text" w:horzAnchor="page" w:tblpX="1253" w:tblpY="-168"/>
        <w:tblOverlap w:val="never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0"/>
        <w:gridCol w:w="720"/>
        <w:gridCol w:w="2160"/>
        <w:gridCol w:w="1440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spacing w:before="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申报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机构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napToGrid w:val="0"/>
              <w:spacing w:before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before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统一信用代码</w:t>
            </w:r>
          </w:p>
        </w:tc>
        <w:tc>
          <w:tcPr>
            <w:tcW w:w="3616" w:type="dxa"/>
            <w:gridSpan w:val="2"/>
            <w:noWrap w:val="0"/>
            <w:vAlign w:val="center"/>
          </w:tcPr>
          <w:p>
            <w:pPr>
              <w:snapToGrid w:val="0"/>
              <w:spacing w:before="0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负责人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before="120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职称及职务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1575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联系人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before="12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电子邮箱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1575" w:type="dxa"/>
            <w:vMerge w:val="continue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传真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napToGrid w:val="0"/>
              <w:spacing w:before="120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邮政编码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1575" w:type="dxa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通讯地址</w:t>
            </w:r>
          </w:p>
        </w:tc>
        <w:tc>
          <w:tcPr>
            <w:tcW w:w="7906" w:type="dxa"/>
            <w:gridSpan w:val="5"/>
            <w:noWrap w:val="0"/>
            <w:vAlign w:val="center"/>
          </w:tcPr>
          <w:p>
            <w:pPr>
              <w:snapToGrid w:val="0"/>
              <w:spacing w:before="120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</w:trPr>
        <w:tc>
          <w:tcPr>
            <w:tcW w:w="9481" w:type="dxa"/>
            <w:gridSpan w:val="6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机构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/>
              </w:rPr>
              <w:t>负责人简介</w:t>
            </w:r>
          </w:p>
          <w:p>
            <w:pPr>
              <w:widowControl/>
              <w:spacing w:line="36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widowControl/>
              <w:spacing w:line="360" w:lineRule="atLeast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40" w:lineRule="exact"/>
              <w:ind w:firstLine="539"/>
              <w:rPr>
                <w:rFonts w:hint="default" w:ascii="Times New Roman" w:hAnsi="Times New Roman" w:eastAsia="宋体" w:cs="Times New Roman"/>
                <w:color w:val="000000"/>
                <w:sz w:val="28"/>
              </w:rPr>
            </w:pPr>
          </w:p>
          <w:p>
            <w:pPr>
              <w:spacing w:line="340" w:lineRule="exact"/>
              <w:ind w:firstLine="539"/>
              <w:rPr>
                <w:rFonts w:hint="default" w:ascii="Times New Roman" w:hAnsi="Times New Roman" w:eastAsia="宋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5" w:hRule="atLeast"/>
        </w:trPr>
        <w:tc>
          <w:tcPr>
            <w:tcW w:w="9481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6" w:lineRule="exact"/>
              <w:textAlignment w:val="auto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eastAsia" w:eastAsia="黑体" w:cs="Times New Roman"/>
                <w:sz w:val="28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、对</w:t>
            </w:r>
            <w:r>
              <w:rPr>
                <w:rFonts w:hint="eastAsia" w:eastAsia="黑体" w:cs="Times New Roman"/>
                <w:sz w:val="28"/>
                <w:lang w:eastAsia="zh-CN"/>
              </w:rPr>
              <w:t>本专题研究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的理解和思考</w:t>
            </w:r>
          </w:p>
          <w:p>
            <w:pPr>
              <w:spacing w:line="340" w:lineRule="exact"/>
              <w:rPr>
                <w:rFonts w:hint="default" w:ascii="Times New Roman" w:hAnsi="Times New Roman" w:eastAsia="宋体" w:cs="Times New Roman"/>
                <w:color w:val="000000"/>
                <w:sz w:val="28"/>
              </w:rPr>
            </w:pPr>
          </w:p>
        </w:tc>
      </w:tr>
    </w:tbl>
    <w:tbl>
      <w:tblPr>
        <w:tblStyle w:val="10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41"/>
        <w:gridCol w:w="779"/>
        <w:gridCol w:w="1416"/>
        <w:gridCol w:w="316"/>
        <w:gridCol w:w="1528"/>
        <w:gridCol w:w="624"/>
        <w:gridCol w:w="1541"/>
        <w:gridCol w:w="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7" w:hRule="atLeast"/>
        </w:trPr>
        <w:tc>
          <w:tcPr>
            <w:tcW w:w="9309" w:type="dxa"/>
            <w:gridSpan w:val="9"/>
            <w:noWrap w:val="0"/>
            <w:vAlign w:val="top"/>
          </w:tcPr>
          <w:p>
            <w:pPr>
              <w:spacing w:line="400" w:lineRule="atLeast"/>
              <w:ind w:firstLine="137" w:firstLineChars="49"/>
              <w:rPr>
                <w:rFonts w:hint="eastAsia" w:ascii="仿宋_GB2312" w:hAnsi="仿宋_GB2312" w:eastAsia="仿宋_GB2312" w:cs="仿宋_GB2312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val="en-US" w:eastAsia="zh-CN"/>
              </w:rPr>
              <w:t>研究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color w:val="000000"/>
                <w:sz w:val="28"/>
                <w:lang w:eastAsia="zh-CN"/>
              </w:rPr>
              <w:t>（可另附页）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  <w:t>1、总体思路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  <w:t>2、调研论证途径及方法（包含拟调研地点、主体、方法等）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pStyle w:val="5"/>
              <w:rPr>
                <w:rFonts w:hint="eastAsia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  <w:t>主要内容框架（请列出三级提纲，并对相关内容进行简要说明）</w:t>
            </w:r>
          </w:p>
          <w:p>
            <w:pPr>
              <w:pStyle w:val="2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  <w:p>
            <w:pPr>
              <w:numPr>
                <w:ilvl w:val="0"/>
                <w:numId w:val="2"/>
              </w:num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  <w:t>研究进度安排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</w:pPr>
          </w:p>
          <w:p>
            <w:pPr>
              <w:snapToGrid w:val="0"/>
              <w:spacing w:line="400" w:lineRule="atLeast"/>
              <w:ind w:firstLine="137" w:firstLineChars="49"/>
              <w:rPr>
                <w:rFonts w:hint="eastAsia" w:ascii="黑体" w:hAnsi="黑体" w:eastAsia="黑体" w:cs="黑体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  <w:t>、技术力量支撑</w:t>
            </w:r>
          </w:p>
          <w:p>
            <w:pPr>
              <w:snapToGrid w:val="0"/>
              <w:spacing w:line="400" w:lineRule="atLeast"/>
              <w:ind w:firstLine="137" w:firstLineChars="49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spacing w:line="400" w:lineRule="atLeast"/>
              <w:ind w:firstLine="414" w:firstLineChars="148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739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1、</w:t>
            </w:r>
            <w:r>
              <w:rPr>
                <w:rFonts w:hint="eastAsia" w:eastAsia="黑体" w:cs="Times New Roman"/>
                <w:sz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组负责人</w:t>
            </w:r>
            <w:r>
              <w:rPr>
                <w:rFonts w:hint="eastAsia" w:eastAsia="黑体" w:cs="Times New Roman"/>
                <w:sz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职务/职称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主要研究方向或领域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本研究中承担任务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3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单位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职务/职称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主要研究方向或领域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本研究中承担任务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156" w:beforeLines="50"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496" w:hRule="atLeast"/>
        </w:trPr>
        <w:tc>
          <w:tcPr>
            <w:tcW w:w="9021" w:type="dxa"/>
            <w:gridSpan w:val="8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rPr>
                <w:rFonts w:hint="eastAsia" w:ascii="Times New Roman" w:hAnsi="Times New Roman" w:eastAsia="黑体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、</w:t>
            </w:r>
            <w:r>
              <w:rPr>
                <w:rFonts w:hint="eastAsia" w:eastAsia="黑体" w:cs="Times New Roman"/>
                <w:sz w:val="28"/>
                <w:lang w:eastAsia="zh-CN"/>
              </w:rPr>
              <w:t>调研</w:t>
            </w:r>
            <w:r>
              <w:rPr>
                <w:rFonts w:hint="default" w:ascii="Times New Roman" w:hAnsi="Times New Roman" w:eastAsia="黑体" w:cs="Times New Roman"/>
                <w:sz w:val="28"/>
              </w:rPr>
              <w:t>组负责人及主要参加人员近五年主要研究成果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585" w:hRule="atLeas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课题相关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研究成果或出版物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研究任务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委托来源</w:t>
            </w: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成果转化应用情况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（选填）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8" w:type="dxa"/>
          <w:trHeight w:val="851" w:hRule="exact"/>
        </w:trPr>
        <w:tc>
          <w:tcPr>
            <w:tcW w:w="2817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2468" w:type="dxa"/>
            <w:gridSpan w:val="3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ind w:right="71"/>
              <w:rPr>
                <w:rFonts w:hint="default" w:ascii="Times New Roman" w:hAnsi="Times New Roman" w:eastAsia="宋体" w:cs="Times New Roman"/>
                <w:color w:val="000000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90"/>
        <w:gridCol w:w="1959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27" w:type="dxa"/>
            <w:gridSpan w:val="4"/>
            <w:noWrap w:val="0"/>
            <w:vAlign w:val="center"/>
          </w:tcPr>
          <w:p>
            <w:pPr>
              <w:snapToGrid w:val="0"/>
              <w:spacing w:line="340" w:lineRule="exact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科目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金额（万元）</w:t>
            </w: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费用内容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1959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  <w:tc>
          <w:tcPr>
            <w:tcW w:w="4706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62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6665" w:type="dxa"/>
            <w:gridSpan w:val="2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9227" w:type="dxa"/>
            <w:gridSpan w:val="4"/>
            <w:noWrap w:val="0"/>
            <w:vAlign w:val="top"/>
          </w:tcPr>
          <w:p>
            <w:pPr>
              <w:snapToGrid w:val="0"/>
              <w:spacing w:before="312" w:beforeLines="100" w:line="360" w:lineRule="auto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七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</w:rPr>
              <w:t>负责人所在单位意见</w:t>
            </w:r>
          </w:p>
          <w:p>
            <w:pPr>
              <w:snapToGrid w:val="0"/>
              <w:spacing w:line="360" w:lineRule="auto"/>
              <w:ind w:firstLine="280" w:firstLineChars="100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b/>
                <w:color w:val="000000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单位公章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：</w:t>
            </w:r>
          </w:p>
          <w:p>
            <w:pPr>
              <w:jc w:val="righ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firstLine="6120" w:firstLineChars="2550"/>
              <w:rPr>
                <w:rFonts w:hint="default"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beforeLines="100" w:line="59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、相关附件材料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1、营业执照副本或组织机构代码证、法人代表证明书、法人身份证等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、项目负责人及主要参加人员近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年相关规划、可行性研究报告、初步设计、重大课题成果等相关材料复印件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、其他可以佐证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、项目负责人及主要参加人员的专业能力、资质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、业绩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等相关材料复印件。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6" w:lineRule="exact"/>
        <w:ind w:firstLine="640" w:firstLineChars="200"/>
        <w:textAlignment w:val="auto"/>
        <w:rPr>
          <w:rFonts w:ascii="Calibri" w:hAnsi="Calibri" w:eastAsia="宋体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4、附件材料请加盖公章确认。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>
      <w:pPr>
        <w:overflowPunct w:val="0"/>
        <w:spacing w:before="156" w:beforeLines="50" w:after="156" w:afterLines="50" w:line="536" w:lineRule="exact"/>
        <w:jc w:val="center"/>
        <w:rPr>
          <w:rFonts w:hint="default" w:ascii="Times New Roman" w:hAnsi="Times New Roman" w:eastAsia="方正小标宋_GBK" w:cs="Times New Roman"/>
          <w:color w:val="000000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color w:val="000000"/>
          <w:sz w:val="42"/>
          <w:szCs w:val="42"/>
        </w:rPr>
        <w:t>评审标准</w:t>
      </w:r>
    </w:p>
    <w:tbl>
      <w:tblPr>
        <w:tblStyle w:val="10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28"/>
        <w:gridCol w:w="791"/>
        <w:gridCol w:w="6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序号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评审因素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分值</w:t>
            </w:r>
          </w:p>
        </w:tc>
        <w:tc>
          <w:tcPr>
            <w:tcW w:w="633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基本条件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20分</w:t>
            </w:r>
          </w:p>
        </w:tc>
        <w:tc>
          <w:tcPr>
            <w:tcW w:w="633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1、参评机构具备独立承担民事责任的能力；（2分）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2、参评机构具有良好的商业信誉和健全的财务会计制度；（2分）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3、参评机构拟派团队成员具有荣誉、职称，每个计2分，本项最高计10分；（10分）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4、参评机构半年内连续三个月依法缴纳税收及社保记录良好；（2分）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 xml:space="preserve">5、参评机构3年内无重大违法记录；（2分）                                      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6、参评机构2年内无不良信用记录；（2分）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综合实力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20分</w:t>
            </w:r>
          </w:p>
        </w:tc>
        <w:tc>
          <w:tcPr>
            <w:tcW w:w="633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1、参评机构具有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参与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新型城镇化方面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项目经验每个计2分，本项最高计1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分；（1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分）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、参评机构曾获国家级荣誉的，计5分；曾获省级荣誉的，计3分；曾获市级荣誉的，计1分；（5分）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服务方案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30分</w:t>
            </w:r>
          </w:p>
        </w:tc>
        <w:tc>
          <w:tcPr>
            <w:tcW w:w="633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研究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方案包括服务内容、人员安排、服务措施、响应时间等内容，方案详细、清晰、明确，符合我委工作实际需求。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方案科学、完整合理、可操作性强的计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0分；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方案较科学、较完整合理、可操作性较强的计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0分；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方案欠科学、欠完整、可操作性一般的计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0分；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未提供方案的不计分。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价格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30分</w:t>
            </w:r>
          </w:p>
        </w:tc>
        <w:tc>
          <w:tcPr>
            <w:tcW w:w="6339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满足采购要求且机构报价中最低的报价为评审基准价，其价格分值为满分；其他参评机构的价格分值按照以下公式计算：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评审报价得分=（评审基准价/机构报价）×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0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注：参评机构报价如低于所有合格参评机构报价平均值*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"/>
              </w:rPr>
              <w:t>85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%的，评审小组将认定其低于成本报价，该参评机构报价得分计0分，且其报价不计入基准价计算。</w:t>
            </w:r>
          </w:p>
        </w:tc>
      </w:tr>
    </w:tbl>
    <w:p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1871" w:right="1531" w:bottom="1531" w:left="1587" w:header="851" w:footer="1141" w:gutter="0"/>
      <w:pgNumType w:start="1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FE7DF"/>
    <w:multiLevelType w:val="singleLevel"/>
    <w:tmpl w:val="E9BFE7D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3D87819"/>
    <w:multiLevelType w:val="singleLevel"/>
    <w:tmpl w:val="73D878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52063"/>
    <w:rsid w:val="02F23728"/>
    <w:rsid w:val="03BD1B44"/>
    <w:rsid w:val="06D03D80"/>
    <w:rsid w:val="09497E1A"/>
    <w:rsid w:val="09F62CF6"/>
    <w:rsid w:val="11F052D6"/>
    <w:rsid w:val="131E153D"/>
    <w:rsid w:val="17C70888"/>
    <w:rsid w:val="17C9542B"/>
    <w:rsid w:val="1DFC3255"/>
    <w:rsid w:val="1F0C4446"/>
    <w:rsid w:val="1F574BE7"/>
    <w:rsid w:val="1FFF5E31"/>
    <w:rsid w:val="226C09A9"/>
    <w:rsid w:val="24826108"/>
    <w:rsid w:val="269553F7"/>
    <w:rsid w:val="2AB54EB7"/>
    <w:rsid w:val="31EC7411"/>
    <w:rsid w:val="32CB34CA"/>
    <w:rsid w:val="332350B4"/>
    <w:rsid w:val="34A73AC3"/>
    <w:rsid w:val="361E6007"/>
    <w:rsid w:val="379E40BD"/>
    <w:rsid w:val="383B4C4E"/>
    <w:rsid w:val="3A092B2A"/>
    <w:rsid w:val="3E35213F"/>
    <w:rsid w:val="3EAD76D3"/>
    <w:rsid w:val="42E45EE2"/>
    <w:rsid w:val="4346094B"/>
    <w:rsid w:val="48DA5DBD"/>
    <w:rsid w:val="499A360F"/>
    <w:rsid w:val="4A235542"/>
    <w:rsid w:val="4C854292"/>
    <w:rsid w:val="4F876573"/>
    <w:rsid w:val="50415881"/>
    <w:rsid w:val="5133250E"/>
    <w:rsid w:val="51FF9C94"/>
    <w:rsid w:val="52067C23"/>
    <w:rsid w:val="557DEB20"/>
    <w:rsid w:val="57EF6CD0"/>
    <w:rsid w:val="5AEE2EDC"/>
    <w:rsid w:val="5BB55745"/>
    <w:rsid w:val="5FB57036"/>
    <w:rsid w:val="5FBB2054"/>
    <w:rsid w:val="5FF55C75"/>
    <w:rsid w:val="63B514A9"/>
    <w:rsid w:val="650E0E71"/>
    <w:rsid w:val="659F5F6D"/>
    <w:rsid w:val="69F04FE9"/>
    <w:rsid w:val="6B034173"/>
    <w:rsid w:val="6B8E4AB9"/>
    <w:rsid w:val="6BC75DC1"/>
    <w:rsid w:val="6C727F54"/>
    <w:rsid w:val="6CC60283"/>
    <w:rsid w:val="6E095B70"/>
    <w:rsid w:val="6F5953DE"/>
    <w:rsid w:val="6FAB8E72"/>
    <w:rsid w:val="706933FF"/>
    <w:rsid w:val="71C01745"/>
    <w:rsid w:val="724A54B2"/>
    <w:rsid w:val="72CF34FF"/>
    <w:rsid w:val="73AA538B"/>
    <w:rsid w:val="73DA27C1"/>
    <w:rsid w:val="75316C65"/>
    <w:rsid w:val="756D3991"/>
    <w:rsid w:val="758111EB"/>
    <w:rsid w:val="75F92AEA"/>
    <w:rsid w:val="769759F1"/>
    <w:rsid w:val="77734B91"/>
    <w:rsid w:val="7A6B246A"/>
    <w:rsid w:val="7AD4548E"/>
    <w:rsid w:val="7B98261E"/>
    <w:rsid w:val="7BA34CF9"/>
    <w:rsid w:val="7BD227A0"/>
    <w:rsid w:val="7BDF66C2"/>
    <w:rsid w:val="7C52568F"/>
    <w:rsid w:val="7C574A54"/>
    <w:rsid w:val="7C684EB3"/>
    <w:rsid w:val="7C921F30"/>
    <w:rsid w:val="7D1E1A15"/>
    <w:rsid w:val="7F11B9FA"/>
    <w:rsid w:val="7F7FB949"/>
    <w:rsid w:val="7FA91A6A"/>
    <w:rsid w:val="7FBA2C89"/>
    <w:rsid w:val="7FEADE65"/>
    <w:rsid w:val="7FFDAC2D"/>
    <w:rsid w:val="A57B7933"/>
    <w:rsid w:val="BFFACF58"/>
    <w:rsid w:val="DB5E333D"/>
    <w:rsid w:val="DF8E59FC"/>
    <w:rsid w:val="DFE71381"/>
    <w:rsid w:val="E3FF0C83"/>
    <w:rsid w:val="EFDD98A1"/>
    <w:rsid w:val="EFFE6DCE"/>
    <w:rsid w:val="F5F7B058"/>
    <w:rsid w:val="FCF798D0"/>
    <w:rsid w:val="FFF7C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spacing w:line="560" w:lineRule="atLeast"/>
      <w:ind w:firstLine="420" w:firstLineChars="200"/>
    </w:pPr>
    <w:rPr>
      <w:rFonts w:ascii="仿宋_GB2312" w:hAnsi="仿宋_GB2312" w:eastAsia="仿宋_GB2312" w:cs="Times New Roman"/>
      <w:sz w:val="32"/>
    </w:rPr>
  </w:style>
  <w:style w:type="paragraph" w:styleId="5">
    <w:name w:val="Note Heading"/>
    <w:basedOn w:val="1"/>
    <w:next w:val="1"/>
    <w:qFormat/>
    <w:uiPriority w:val="0"/>
    <w:pPr>
      <w:jc w:val="center"/>
    </w:pPr>
  </w:style>
  <w:style w:type="paragraph" w:styleId="6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7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Body Text First Indent 2"/>
    <w:basedOn w:val="7"/>
    <w:next w:val="6"/>
    <w:qFormat/>
    <w:uiPriority w:val="99"/>
    <w:pPr>
      <w:spacing w:after="0" w:line="660" w:lineRule="exact"/>
      <w:ind w:left="0" w:leftChars="0" w:firstLine="420" w:firstLineChars="200"/>
    </w:pPr>
    <w:rPr>
      <w:rFonts w:ascii="仿宋_GB2312" w:eastAsia="仿宋_GB2312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脚 Char"/>
    <w:link w:val="8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5">
    <w:name w:val="样式 首行缩进:  2 字符"/>
    <w:basedOn w:val="1"/>
    <w:next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1465</Words>
  <Characters>1586</Characters>
  <Lines>0</Lines>
  <Paragraphs>0</Paragraphs>
  <TotalTime>9</TotalTime>
  <ScaleCrop>false</ScaleCrop>
  <LinksUpToDate>false</LinksUpToDate>
  <CharactersWithSpaces>1704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2022-05-29T23:47:00Z</dcterms:created>
  <dc:creator>10475</dc:creator>
  <cp:lastModifiedBy>greatwall</cp:lastModifiedBy>
  <dcterms:modified xsi:type="dcterms:W3CDTF">2026-06-22T08:34:57Z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09D9B0ACA9124974A70CF516A56090F2</vt:lpwstr>
  </property>
  <property fmtid="{D5CDD505-2E9C-101B-9397-08002B2CF9AE}" pid="3" name="KSOProductBuildVer">
    <vt:lpwstr>2052-11.8.2.10251</vt:lpwstr>
  </property>
  <property fmtid="{D5CDD505-2E9C-101B-9397-08002B2CF9AE}" pid="4" name="KSOTemplateDocerSaveRecord">
    <vt:lpwstr>eyJoZGlkIjoiMzBlMmY1NjMyZTBmMjNiOTNkOTk1ZTAxMmU3YTI4YTQiLCJ1c2VySWQiOiIyMzg3NDI3OTEifQ==</vt:lpwstr>
  </property>
</Properties>
</file>