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40" w:type="dxa"/>
        <w:tblInd w:w="93" w:type="dxa"/>
        <w:tblLook w:val="04A0" w:firstRow="1" w:lastRow="0" w:firstColumn="1" w:lastColumn="0" w:noHBand="0" w:noVBand="1"/>
      </w:tblPr>
      <w:tblGrid>
        <w:gridCol w:w="580"/>
        <w:gridCol w:w="2640"/>
        <w:gridCol w:w="760"/>
        <w:gridCol w:w="9360"/>
      </w:tblGrid>
      <w:tr w:rsidR="002B4478" w:rsidRPr="008C7CE7" w:rsidTr="007D710D">
        <w:trPr>
          <w:trHeight w:val="885"/>
        </w:trPr>
        <w:tc>
          <w:tcPr>
            <w:tcW w:w="13340" w:type="dxa"/>
            <w:gridSpan w:val="4"/>
            <w:tcBorders>
              <w:top w:val="nil"/>
              <w:left w:val="nil"/>
              <w:bottom w:val="single" w:sz="4" w:space="0" w:color="auto"/>
              <w:right w:val="nil"/>
            </w:tcBorders>
            <w:shd w:val="clear" w:color="auto" w:fill="auto"/>
            <w:noWrap/>
            <w:vAlign w:val="center"/>
            <w:hideMark/>
          </w:tcPr>
          <w:p w:rsidR="002B4478" w:rsidRPr="008C7CE7" w:rsidRDefault="002B4478" w:rsidP="007D710D">
            <w:pPr>
              <w:widowControl/>
              <w:jc w:val="center"/>
              <w:rPr>
                <w:rFonts w:ascii="方正小标宋简体" w:eastAsia="方正小标宋简体" w:hAnsi="宋体" w:cs="宋体"/>
                <w:color w:val="000000"/>
                <w:kern w:val="0"/>
                <w:sz w:val="42"/>
                <w:szCs w:val="42"/>
              </w:rPr>
            </w:pPr>
            <w:r w:rsidRPr="008C7CE7">
              <w:rPr>
                <w:rFonts w:ascii="方正小标宋简体" w:eastAsia="方正小标宋简体" w:hAnsi="宋体" w:cs="宋体" w:hint="eastAsia"/>
                <w:color w:val="000000"/>
                <w:kern w:val="0"/>
                <w:sz w:val="42"/>
                <w:szCs w:val="42"/>
              </w:rPr>
              <w:t>湖南省2018年PPP项目前期工作中央预算内投资拟安排项目</w:t>
            </w:r>
          </w:p>
        </w:tc>
      </w:tr>
      <w:tr w:rsidR="002B4478" w:rsidRPr="008C7CE7" w:rsidTr="007D710D">
        <w:trPr>
          <w:trHeight w:val="570"/>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478" w:rsidRPr="008C7CE7" w:rsidRDefault="002B4478" w:rsidP="007D710D">
            <w:pPr>
              <w:widowControl/>
              <w:jc w:val="center"/>
              <w:rPr>
                <w:rFonts w:ascii="黑体" w:eastAsia="黑体" w:hAnsi="黑体" w:cs="宋体"/>
                <w:kern w:val="0"/>
                <w:sz w:val="22"/>
              </w:rPr>
            </w:pPr>
            <w:r w:rsidRPr="008C7CE7">
              <w:rPr>
                <w:rFonts w:ascii="黑体" w:eastAsia="黑体" w:hAnsi="黑体" w:cs="宋体" w:hint="eastAsia"/>
                <w:kern w:val="0"/>
                <w:sz w:val="22"/>
              </w:rPr>
              <w:t>序号</w:t>
            </w:r>
          </w:p>
        </w:tc>
        <w:tc>
          <w:tcPr>
            <w:tcW w:w="2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478" w:rsidRPr="008C7CE7" w:rsidRDefault="002B4478" w:rsidP="007D710D">
            <w:pPr>
              <w:widowControl/>
              <w:jc w:val="center"/>
              <w:rPr>
                <w:rFonts w:ascii="黑体" w:eastAsia="黑体" w:hAnsi="黑体" w:cs="宋体"/>
                <w:kern w:val="0"/>
                <w:sz w:val="22"/>
              </w:rPr>
            </w:pPr>
            <w:r w:rsidRPr="008C7CE7">
              <w:rPr>
                <w:rFonts w:ascii="黑体" w:eastAsia="黑体" w:hAnsi="黑体" w:cs="宋体" w:hint="eastAsia"/>
                <w:kern w:val="0"/>
                <w:sz w:val="22"/>
              </w:rPr>
              <w:t>项目名称</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478" w:rsidRPr="008C7CE7" w:rsidRDefault="002B4478" w:rsidP="007D710D">
            <w:pPr>
              <w:widowControl/>
              <w:jc w:val="center"/>
              <w:rPr>
                <w:rFonts w:ascii="黑体" w:eastAsia="黑体" w:hAnsi="黑体" w:cs="宋体"/>
                <w:kern w:val="0"/>
                <w:sz w:val="22"/>
              </w:rPr>
            </w:pPr>
            <w:r w:rsidRPr="008C7CE7">
              <w:rPr>
                <w:rFonts w:ascii="黑体" w:eastAsia="黑体" w:hAnsi="黑体" w:cs="宋体" w:hint="eastAsia"/>
                <w:kern w:val="0"/>
                <w:sz w:val="22"/>
              </w:rPr>
              <w:t>项目</w:t>
            </w:r>
            <w:r w:rsidRPr="008C7CE7">
              <w:rPr>
                <w:rFonts w:ascii="黑体" w:eastAsia="黑体" w:hAnsi="黑体" w:cs="宋体" w:hint="eastAsia"/>
                <w:kern w:val="0"/>
                <w:sz w:val="22"/>
              </w:rPr>
              <w:br/>
              <w:t>所在地</w:t>
            </w:r>
          </w:p>
        </w:tc>
        <w:tc>
          <w:tcPr>
            <w:tcW w:w="93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4478" w:rsidRPr="008C7CE7" w:rsidRDefault="002B4478" w:rsidP="007D710D">
            <w:pPr>
              <w:widowControl/>
              <w:jc w:val="center"/>
              <w:rPr>
                <w:rFonts w:ascii="黑体" w:eastAsia="黑体" w:hAnsi="黑体" w:cs="宋体"/>
                <w:kern w:val="0"/>
                <w:sz w:val="22"/>
              </w:rPr>
            </w:pPr>
            <w:r w:rsidRPr="008C7CE7">
              <w:rPr>
                <w:rFonts w:ascii="黑体" w:eastAsia="黑体" w:hAnsi="黑体" w:cs="宋体" w:hint="eastAsia"/>
                <w:kern w:val="0"/>
                <w:sz w:val="22"/>
              </w:rPr>
              <w:t>建设内容及规模</w:t>
            </w:r>
          </w:p>
        </w:tc>
      </w:tr>
      <w:tr w:rsidR="002B4478" w:rsidRPr="008C7CE7" w:rsidTr="007D710D">
        <w:trPr>
          <w:trHeight w:val="525"/>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2B4478" w:rsidRPr="008C7CE7" w:rsidRDefault="002B4478" w:rsidP="007D710D">
            <w:pPr>
              <w:widowControl/>
              <w:jc w:val="left"/>
              <w:rPr>
                <w:rFonts w:ascii="黑体" w:eastAsia="黑体" w:hAnsi="黑体" w:cs="宋体"/>
                <w:kern w:val="0"/>
                <w:sz w:val="22"/>
              </w:rPr>
            </w:pPr>
          </w:p>
        </w:tc>
        <w:tc>
          <w:tcPr>
            <w:tcW w:w="2640" w:type="dxa"/>
            <w:vMerge/>
            <w:tcBorders>
              <w:top w:val="single" w:sz="4" w:space="0" w:color="auto"/>
              <w:left w:val="single" w:sz="4" w:space="0" w:color="auto"/>
              <w:bottom w:val="single" w:sz="4" w:space="0" w:color="000000"/>
              <w:right w:val="single" w:sz="4" w:space="0" w:color="auto"/>
            </w:tcBorders>
            <w:vAlign w:val="center"/>
            <w:hideMark/>
          </w:tcPr>
          <w:p w:rsidR="002B4478" w:rsidRPr="008C7CE7" w:rsidRDefault="002B4478" w:rsidP="007D710D">
            <w:pPr>
              <w:widowControl/>
              <w:jc w:val="left"/>
              <w:rPr>
                <w:rFonts w:ascii="黑体" w:eastAsia="黑体" w:hAnsi="黑体" w:cs="宋体"/>
                <w:kern w:val="0"/>
                <w:sz w:val="22"/>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rsidR="002B4478" w:rsidRPr="008C7CE7" w:rsidRDefault="002B4478" w:rsidP="007D710D">
            <w:pPr>
              <w:widowControl/>
              <w:jc w:val="left"/>
              <w:rPr>
                <w:rFonts w:ascii="黑体" w:eastAsia="黑体" w:hAnsi="黑体" w:cs="宋体"/>
                <w:kern w:val="0"/>
                <w:sz w:val="22"/>
              </w:rPr>
            </w:pPr>
          </w:p>
        </w:tc>
        <w:tc>
          <w:tcPr>
            <w:tcW w:w="9360" w:type="dxa"/>
            <w:vMerge/>
            <w:tcBorders>
              <w:top w:val="single" w:sz="4" w:space="0" w:color="auto"/>
              <w:left w:val="single" w:sz="4" w:space="0" w:color="auto"/>
              <w:bottom w:val="single" w:sz="4" w:space="0" w:color="000000"/>
              <w:right w:val="single" w:sz="4" w:space="0" w:color="auto"/>
            </w:tcBorders>
            <w:vAlign w:val="center"/>
            <w:hideMark/>
          </w:tcPr>
          <w:p w:rsidR="002B4478" w:rsidRPr="008C7CE7" w:rsidRDefault="002B4478" w:rsidP="007D710D">
            <w:pPr>
              <w:widowControl/>
              <w:jc w:val="left"/>
              <w:rPr>
                <w:rFonts w:ascii="黑体" w:eastAsia="黑体" w:hAnsi="黑体" w:cs="宋体"/>
                <w:kern w:val="0"/>
                <w:sz w:val="22"/>
              </w:rPr>
            </w:pPr>
          </w:p>
        </w:tc>
      </w:tr>
      <w:tr w:rsidR="002B4478" w:rsidRPr="008C7CE7" w:rsidTr="007D710D">
        <w:trPr>
          <w:trHeight w:val="495"/>
        </w:trPr>
        <w:tc>
          <w:tcPr>
            <w:tcW w:w="3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黑体" w:eastAsia="黑体" w:hAnsi="黑体" w:cs="宋体"/>
                <w:kern w:val="0"/>
                <w:sz w:val="18"/>
                <w:szCs w:val="18"/>
              </w:rPr>
            </w:pPr>
            <w:r w:rsidRPr="008C7CE7">
              <w:rPr>
                <w:rFonts w:ascii="黑体" w:eastAsia="黑体" w:hAnsi="黑体" w:cs="宋体" w:hint="eastAsia"/>
                <w:kern w:val="0"/>
                <w:sz w:val="18"/>
                <w:szCs w:val="18"/>
              </w:rPr>
              <w:t>合计51项</w:t>
            </w:r>
          </w:p>
        </w:tc>
        <w:tc>
          <w:tcPr>
            <w:tcW w:w="10120" w:type="dxa"/>
            <w:gridSpan w:val="2"/>
            <w:tcBorders>
              <w:top w:val="single" w:sz="4" w:space="0" w:color="auto"/>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黑体" w:eastAsia="黑体" w:hAnsi="黑体" w:cs="宋体"/>
                <w:kern w:val="0"/>
                <w:sz w:val="18"/>
                <w:szCs w:val="18"/>
              </w:rPr>
            </w:pPr>
            <w:r w:rsidRPr="008C7CE7">
              <w:rPr>
                <w:rFonts w:ascii="黑体" w:eastAsia="黑体" w:hAnsi="黑体" w:cs="宋体" w:hint="eastAsia"/>
                <w:kern w:val="0"/>
                <w:sz w:val="18"/>
                <w:szCs w:val="18"/>
              </w:rPr>
              <w:t xml:space="preserve">　</w:t>
            </w:r>
          </w:p>
        </w:tc>
      </w:tr>
      <w:tr w:rsidR="002B4478" w:rsidRPr="008C7CE7" w:rsidTr="007D710D">
        <w:trPr>
          <w:trHeight w:val="435"/>
        </w:trPr>
        <w:tc>
          <w:tcPr>
            <w:tcW w:w="133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黑体" w:eastAsia="黑体" w:hAnsi="黑体" w:cs="宋体"/>
                <w:kern w:val="0"/>
                <w:sz w:val="18"/>
                <w:szCs w:val="18"/>
              </w:rPr>
            </w:pPr>
            <w:r w:rsidRPr="008C7CE7">
              <w:rPr>
                <w:rFonts w:ascii="黑体" w:eastAsia="黑体" w:hAnsi="黑体" w:cs="宋体" w:hint="eastAsia"/>
                <w:kern w:val="0"/>
                <w:sz w:val="18"/>
                <w:szCs w:val="18"/>
              </w:rPr>
              <w:t>长沙市</w:t>
            </w:r>
          </w:p>
        </w:tc>
      </w:tr>
      <w:tr w:rsidR="002B4478" w:rsidRPr="008C7CE7" w:rsidTr="007D710D">
        <w:trPr>
          <w:trHeight w:val="18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1</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岳麓山国家大学科技城科创服务中心及景区相关基础设施配套PPP项目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长沙市湘江新区</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包括六个子项目：岳麓山国家大学科技城科创服务中心项目，总用地面积约71.88公顷；中塘片区安置房项目，项目拟安置人数2200人，总建筑面积212245㎡；岳麓山风景名胜区西大门（含桃花岭景区东入口连通桥）工程，总用地面积为119816.74㎡；桃花岭景区东入口工程，占地面积98472.00㎡；岳麓山景区西大门上山通道工程；岳麓山景区北门建设工程，近期建设面积3.43公顷，远期建设面积1.72公顷</w:t>
            </w:r>
          </w:p>
        </w:tc>
      </w:tr>
      <w:tr w:rsidR="002B4478" w:rsidRPr="008C7CE7" w:rsidTr="007D710D">
        <w:trPr>
          <w:trHeight w:val="10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2</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大王山中运量旅游专线（山塘游客集散中心-观音港游客集散中心）PPP项目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长沙市湘江新区</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悬挂式专线起于山塘游客集散中心，沿途经过湘江欢乐城，湘军文化园和恒大童世界等旅游景点，终止于观音港游客集散中心，全长约8.4km，共设9座车站，在山塘游客集散中心设置车辆段1个</w:t>
            </w:r>
          </w:p>
        </w:tc>
      </w:tr>
      <w:tr w:rsidR="002B4478" w:rsidRPr="008C7CE7" w:rsidTr="007D710D">
        <w:trPr>
          <w:trHeight w:val="14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3</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大王山片区交通提质及停车设施配套PPP项目—大王山交通提质基础设施工程</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长沙市湘江新区</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包括六个子项目：山塘（北部）游客集散中心，小车停车位约3080个、大巴车停车位约40个；观音港（南部）游客集散中心，小汽车停车位约3000辆；旅游巴士和出租车停车位各48辆等；欢乐城社会停车场，小汽车总停车数约1200个；大王山社会停车场工程，小车停车位约1080个、大巴车停车位约140个；绕城高速入口优化工程，道路宽度为75米，标准段车道规模为主路双向6车道，辅路双向6车道；大王山旅游度假区绿道系统工程</w:t>
            </w:r>
          </w:p>
        </w:tc>
      </w:tr>
      <w:tr w:rsidR="002B4478" w:rsidRPr="008C7CE7" w:rsidTr="007D710D">
        <w:trPr>
          <w:trHeight w:val="435"/>
        </w:trPr>
        <w:tc>
          <w:tcPr>
            <w:tcW w:w="13340" w:type="dxa"/>
            <w:gridSpan w:val="4"/>
            <w:tcBorders>
              <w:top w:val="single" w:sz="4" w:space="0" w:color="auto"/>
              <w:left w:val="single" w:sz="4" w:space="0" w:color="auto"/>
              <w:bottom w:val="single" w:sz="4" w:space="0" w:color="auto"/>
              <w:right w:val="nil"/>
            </w:tcBorders>
            <w:shd w:val="clear" w:color="auto" w:fill="auto"/>
            <w:vAlign w:val="center"/>
            <w:hideMark/>
          </w:tcPr>
          <w:p w:rsidR="002B4478" w:rsidRPr="008C7CE7" w:rsidRDefault="002B4478" w:rsidP="007D710D">
            <w:pPr>
              <w:widowControl/>
              <w:jc w:val="left"/>
              <w:rPr>
                <w:rFonts w:ascii="黑体" w:eastAsia="黑体" w:hAnsi="黑体" w:cs="宋体"/>
                <w:kern w:val="0"/>
                <w:sz w:val="18"/>
                <w:szCs w:val="18"/>
              </w:rPr>
            </w:pPr>
            <w:r w:rsidRPr="008C7CE7">
              <w:rPr>
                <w:rFonts w:ascii="黑体" w:eastAsia="黑体" w:hAnsi="黑体" w:cs="宋体" w:hint="eastAsia"/>
                <w:kern w:val="0"/>
                <w:sz w:val="18"/>
                <w:szCs w:val="18"/>
              </w:rPr>
              <w:t>株洲市</w:t>
            </w:r>
          </w:p>
        </w:tc>
      </w:tr>
      <w:tr w:rsidR="002B4478" w:rsidRPr="008C7CE7" w:rsidTr="007D710D">
        <w:trPr>
          <w:trHeight w:val="10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lastRenderedPageBreak/>
              <w:t>4</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天易科技城自主创业园工程PPP项目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株洲市天元区</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包括土地平整、基础设施建设工程、综合管廊建设工程、水系综合治理工程、公用设施工程等</w:t>
            </w:r>
          </w:p>
        </w:tc>
      </w:tr>
      <w:tr w:rsidR="002B4478" w:rsidRPr="008C7CE7" w:rsidTr="007D710D">
        <w:trPr>
          <w:trHeight w:val="12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5</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 xml:space="preserve">醴陵市官庄湖水系综合开发PPP项目 </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株洲市醴陵市</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包括官庄镇水厂子项目，取水工程、净水厂和输水管网工程三部分；官庄湖国家湿地公园子项目，湿地保护工程、恢复工程、科普宣教工程、基础设施工程等；环官庄湖基础设施及上游水系环境治理子项目，道路工程、管网工程及水系环境治理工程；醴陵市国防综合训练基地子项目，主要按照五大功能分区建设，分别是射击功能区、枪支弹药储存区、办公（会务）区、生活区、停车区</w:t>
            </w:r>
          </w:p>
        </w:tc>
      </w:tr>
      <w:tr w:rsidR="002B4478" w:rsidRPr="008C7CE7" w:rsidTr="007D710D">
        <w:trPr>
          <w:trHeight w:val="7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6</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 xml:space="preserve">醴陵市城乡生活垃圾资源化处理PPP项目 </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株洲市醴陵市</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包括醴陵市城乡生活垃圾收运系统建设项目、醴陵市城乡生活垃圾预处理及焚烧发电项目、醴陵市生活垃圾无害化处理场项目三个子项目</w:t>
            </w:r>
          </w:p>
        </w:tc>
      </w:tr>
      <w:tr w:rsidR="002B4478" w:rsidRPr="008C7CE7" w:rsidTr="007D710D">
        <w:trPr>
          <w:trHeight w:val="7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7</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 xml:space="preserve">醴陵市渌江水系综合治理PPP项目 </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株洲市醴陵市</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包括醴陵市乡镇污水处理厂及配套管网工程、醴陵市农村生活污水处理工程、醴陵市畜禽养殖污染防治工程、醴陵市渌江干流及澄潭江堤路景观提升工程和醴陵市渌江重污染支流环境综合整治工程</w:t>
            </w:r>
          </w:p>
        </w:tc>
      </w:tr>
      <w:tr w:rsidR="002B4478" w:rsidRPr="008C7CE7" w:rsidTr="007D710D">
        <w:trPr>
          <w:trHeight w:val="7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8</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茶陵县经济开发区污水处理厂和配套管网工程PPP项目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株洲市茶陵县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新建一座日处理规模</w:t>
            </w:r>
            <w:r w:rsidRPr="008C7CE7">
              <w:rPr>
                <w:rFonts w:ascii="宋体" w:hAnsi="宋体" w:cs="宋体" w:hint="eastAsia"/>
                <w:color w:val="000000"/>
                <w:kern w:val="0"/>
                <w:sz w:val="20"/>
                <w:szCs w:val="20"/>
              </w:rPr>
              <w:t>5万吨/天的工业污水处理厂，铺设管网约33.7千米，处理后的出水水质达到GB18918—2002一级A标准</w:t>
            </w:r>
          </w:p>
        </w:tc>
      </w:tr>
      <w:tr w:rsidR="002B4478" w:rsidRPr="008C7CE7" w:rsidTr="007D710D">
        <w:trPr>
          <w:trHeight w:val="435"/>
        </w:trPr>
        <w:tc>
          <w:tcPr>
            <w:tcW w:w="13340" w:type="dxa"/>
            <w:gridSpan w:val="4"/>
            <w:tcBorders>
              <w:top w:val="single" w:sz="4" w:space="0" w:color="auto"/>
              <w:left w:val="single" w:sz="4" w:space="0" w:color="auto"/>
              <w:bottom w:val="single" w:sz="4" w:space="0" w:color="auto"/>
              <w:right w:val="nil"/>
            </w:tcBorders>
            <w:shd w:val="clear" w:color="auto" w:fill="auto"/>
            <w:vAlign w:val="center"/>
            <w:hideMark/>
          </w:tcPr>
          <w:p w:rsidR="002B4478" w:rsidRPr="008C7CE7" w:rsidRDefault="002B4478" w:rsidP="007D710D">
            <w:pPr>
              <w:widowControl/>
              <w:jc w:val="left"/>
              <w:rPr>
                <w:rFonts w:ascii="黑体" w:eastAsia="黑体" w:hAnsi="黑体" w:cs="宋体"/>
                <w:kern w:val="0"/>
                <w:sz w:val="18"/>
                <w:szCs w:val="18"/>
              </w:rPr>
            </w:pPr>
            <w:r w:rsidRPr="008C7CE7">
              <w:rPr>
                <w:rFonts w:ascii="黑体" w:eastAsia="黑体" w:hAnsi="黑体" w:cs="宋体" w:hint="eastAsia"/>
                <w:kern w:val="0"/>
                <w:sz w:val="18"/>
                <w:szCs w:val="18"/>
              </w:rPr>
              <w:t>湘潭市</w:t>
            </w:r>
          </w:p>
        </w:tc>
      </w:tr>
      <w:tr w:rsidR="002B4478" w:rsidRPr="008C7CE7" w:rsidTr="007D710D">
        <w:trPr>
          <w:trHeight w:val="9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9</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湘潭市雨湖产业新城PPP项目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湘潭市雨湖区</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合作区域内道路、供水、供电、供暖、排水、通信、绿化等基础设施以及学校、医院等公共配套项目建设；产业招商引资，优化区域产业结构；区域物业管理公共项目经营与维护等；整合国际、国内顶尖产业规划资源，深入研究产业发展机遇与方向，为区域制定精准的产业发展规划</w:t>
            </w:r>
          </w:p>
        </w:tc>
      </w:tr>
      <w:tr w:rsidR="002B4478" w:rsidRPr="008C7CE7" w:rsidTr="007D710D">
        <w:trPr>
          <w:trHeight w:val="7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10</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韶山平里村田园综合体PPP项目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湘潭市韶山市</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包括田园观光区、山乡度假区、艺术体验区、乡村休闲区、旅游服务核以及旅游基础设施及公共服务配套等</w:t>
            </w:r>
          </w:p>
        </w:tc>
      </w:tr>
      <w:tr w:rsidR="002B4478" w:rsidRPr="008C7CE7" w:rsidTr="007D710D">
        <w:trPr>
          <w:trHeight w:val="100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11</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韶山市美丽乡村建设PPP项目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湘潭市韶山市</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包括给排水工程与生态治理工程、民居改造工程、市政交通工程、景观提质改造工程和综合管线迁改工程等</w:t>
            </w:r>
          </w:p>
        </w:tc>
      </w:tr>
      <w:tr w:rsidR="002B4478" w:rsidRPr="008C7CE7" w:rsidTr="007D710D">
        <w:trPr>
          <w:trHeight w:val="435"/>
        </w:trPr>
        <w:tc>
          <w:tcPr>
            <w:tcW w:w="13340" w:type="dxa"/>
            <w:gridSpan w:val="4"/>
            <w:tcBorders>
              <w:top w:val="single" w:sz="4" w:space="0" w:color="auto"/>
              <w:left w:val="single" w:sz="4" w:space="0" w:color="auto"/>
              <w:bottom w:val="single" w:sz="4" w:space="0" w:color="auto"/>
              <w:right w:val="nil"/>
            </w:tcBorders>
            <w:shd w:val="clear" w:color="auto" w:fill="auto"/>
            <w:vAlign w:val="center"/>
            <w:hideMark/>
          </w:tcPr>
          <w:p w:rsidR="002B4478" w:rsidRPr="008C7CE7" w:rsidRDefault="002B4478" w:rsidP="007D710D">
            <w:pPr>
              <w:widowControl/>
              <w:jc w:val="left"/>
              <w:rPr>
                <w:rFonts w:ascii="黑体" w:eastAsia="黑体" w:hAnsi="黑体" w:cs="宋体"/>
                <w:kern w:val="0"/>
                <w:sz w:val="18"/>
                <w:szCs w:val="18"/>
              </w:rPr>
            </w:pPr>
            <w:r w:rsidRPr="008C7CE7">
              <w:rPr>
                <w:rFonts w:ascii="黑体" w:eastAsia="黑体" w:hAnsi="黑体" w:cs="宋体" w:hint="eastAsia"/>
                <w:kern w:val="0"/>
                <w:sz w:val="18"/>
                <w:szCs w:val="18"/>
              </w:rPr>
              <w:lastRenderedPageBreak/>
              <w:t>衡阳市</w:t>
            </w:r>
          </w:p>
        </w:tc>
      </w:tr>
      <w:tr w:rsidR="002B4478" w:rsidRPr="008C7CE7" w:rsidTr="007D710D">
        <w:trPr>
          <w:trHeight w:val="10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12</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衡山科学城园区污水处理厂及配套管网工程项目一期</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衡阳市雁峰区</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新建污水处理厂1座，近期建设规模2×104t/d，配套管网建设36.34千米，远期建设规模3×104t/d，配套管网建设10.43千米</w:t>
            </w:r>
          </w:p>
        </w:tc>
      </w:tr>
      <w:tr w:rsidR="002B4478" w:rsidRPr="008C7CE7" w:rsidTr="007D710D">
        <w:trPr>
          <w:trHeight w:val="12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13</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color w:val="000000"/>
                <w:kern w:val="0"/>
                <w:sz w:val="20"/>
                <w:szCs w:val="20"/>
              </w:rPr>
            </w:pPr>
            <w:r w:rsidRPr="008C7CE7">
              <w:rPr>
                <w:rFonts w:ascii="宋体" w:hAnsi="宋体" w:cs="宋体" w:hint="eastAsia"/>
                <w:color w:val="000000"/>
                <w:kern w:val="0"/>
                <w:sz w:val="20"/>
                <w:szCs w:val="20"/>
              </w:rPr>
              <w:t>耒阳市鹿岐峰片区安居工程及配套基础设施项目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color w:val="000000"/>
                <w:kern w:val="0"/>
                <w:sz w:val="20"/>
                <w:szCs w:val="20"/>
              </w:rPr>
            </w:pPr>
            <w:r w:rsidRPr="008C7CE7">
              <w:rPr>
                <w:rFonts w:ascii="宋体" w:hAnsi="宋体" w:cs="宋体" w:hint="eastAsia"/>
                <w:color w:val="000000"/>
                <w:kern w:val="0"/>
                <w:sz w:val="20"/>
                <w:szCs w:val="20"/>
              </w:rPr>
              <w:t>衡阳市</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color w:val="000000"/>
                <w:kern w:val="0"/>
                <w:sz w:val="20"/>
                <w:szCs w:val="20"/>
              </w:rPr>
            </w:pPr>
            <w:r w:rsidRPr="008C7CE7">
              <w:rPr>
                <w:rFonts w:ascii="宋体" w:hAnsi="宋体" w:cs="宋体" w:hint="eastAsia"/>
                <w:color w:val="000000"/>
                <w:kern w:val="0"/>
                <w:sz w:val="20"/>
                <w:szCs w:val="20"/>
              </w:rPr>
              <w:t>存量项目：城市主次干道路工程7千米、防洪堤以及鹿岐峰大桥1座，城市主次干道路工程12.3千米、金沟塘改造、鹿岐峰公园改造以及1座交通枢纽站和1个社会停车场建设；新建项目：鹿岐峰棚户区（城中村）改造及配套基础设施和鹿岐峰综合养老中心及配套基础设施建设</w:t>
            </w:r>
          </w:p>
        </w:tc>
      </w:tr>
      <w:tr w:rsidR="002B4478" w:rsidRPr="008C7CE7" w:rsidTr="007D710D">
        <w:trPr>
          <w:trHeight w:val="108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14</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衡南县云集窑遗址保护工程项目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衡阳市衡南县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云集窑遗址公园、文物保护设施及保护区范围内的基础设施建设、片区开发，以及市民体育中心、剧院、青少年活动中心、妇女儿童活动中心、工人文化中心、室内篮球场等6大文体场馆及相关配套设施</w:t>
            </w:r>
          </w:p>
        </w:tc>
      </w:tr>
      <w:tr w:rsidR="002B4478" w:rsidRPr="008C7CE7" w:rsidTr="007D710D">
        <w:trPr>
          <w:trHeight w:val="103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15</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常宁市水口山工业新城基础设施建设项目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衡阳市常宁市</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包括修建市政道路17条总长3.7公里，以及给排水、综合管廊等相关基础设施建设</w:t>
            </w:r>
          </w:p>
        </w:tc>
      </w:tr>
      <w:tr w:rsidR="002B4478" w:rsidRPr="008C7CE7" w:rsidTr="007D710D">
        <w:trPr>
          <w:trHeight w:val="16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16</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衡山县萱洲镇“美丽乡村”示范区基础设施及配套建设</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衡阳市衡山县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建设日处理1万吨水厂及50.6千米管网、日处理6千吨污水处理厂及15.3千米配套管网工程、日处理35吨垃圾收运系统工程；南岳高速萱洲互通1座及连接线工程8公里、萱洲镇S214公路提质改造工程12公里、萱洲镇虎山公路工程3.3公里；萱洲镇湘江防洪堤提质改造工程2.2公里、萱洲古镇穿衣戴帽改造工程3.5万平方米</w:t>
            </w:r>
          </w:p>
        </w:tc>
      </w:tr>
      <w:tr w:rsidR="002B4478" w:rsidRPr="008C7CE7" w:rsidTr="007D710D">
        <w:trPr>
          <w:trHeight w:val="435"/>
        </w:trPr>
        <w:tc>
          <w:tcPr>
            <w:tcW w:w="13340" w:type="dxa"/>
            <w:gridSpan w:val="4"/>
            <w:tcBorders>
              <w:top w:val="single" w:sz="4" w:space="0" w:color="auto"/>
              <w:left w:val="single" w:sz="4" w:space="0" w:color="auto"/>
              <w:bottom w:val="single" w:sz="4" w:space="0" w:color="auto"/>
              <w:right w:val="nil"/>
            </w:tcBorders>
            <w:shd w:val="clear" w:color="auto" w:fill="auto"/>
            <w:vAlign w:val="center"/>
            <w:hideMark/>
          </w:tcPr>
          <w:p w:rsidR="002B4478" w:rsidRPr="008C7CE7" w:rsidRDefault="002B4478" w:rsidP="007D710D">
            <w:pPr>
              <w:widowControl/>
              <w:jc w:val="left"/>
              <w:rPr>
                <w:rFonts w:ascii="黑体" w:eastAsia="黑体" w:hAnsi="黑体" w:cs="宋体"/>
                <w:kern w:val="0"/>
                <w:sz w:val="18"/>
                <w:szCs w:val="18"/>
              </w:rPr>
            </w:pPr>
            <w:r w:rsidRPr="008C7CE7">
              <w:rPr>
                <w:rFonts w:ascii="黑体" w:eastAsia="黑体" w:hAnsi="黑体" w:cs="宋体" w:hint="eastAsia"/>
                <w:kern w:val="0"/>
                <w:sz w:val="18"/>
                <w:szCs w:val="18"/>
              </w:rPr>
              <w:t>邵阳市</w:t>
            </w:r>
          </w:p>
        </w:tc>
      </w:tr>
      <w:tr w:rsidR="002B4478" w:rsidRPr="008C7CE7" w:rsidTr="007D710D">
        <w:trPr>
          <w:trHeight w:val="111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17</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武冈市饮水安全全覆盖暨巩固提升工程PPP项目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邵阳市武冈市</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新建3个水厂（南部片区孔家团水厂、东部片区高原水厂、东北部片区东风水厂）、扩建1个水厂（三水厂二期，负责中部片区和北部片区的供水）、8座加压泵以及676.69km给水管网</w:t>
            </w:r>
          </w:p>
        </w:tc>
      </w:tr>
      <w:tr w:rsidR="002B4478" w:rsidRPr="008C7CE7" w:rsidTr="007D710D">
        <w:trPr>
          <w:trHeight w:val="9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lastRenderedPageBreak/>
              <w:t>18</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邵阳县第二污水处理厂及配套管网工程PPP项目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邵阳市邵阳县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建设日处理2万吨污水处理厂一座和配套管网设施，配套管网工程服务范围南至建设大道、北至红洲路、西至狮子山山麓海棠街及广场街，东至洛湛铁路。污水处理厂二期可扩充到日处理4万吨污水处理能力</w:t>
            </w:r>
          </w:p>
        </w:tc>
      </w:tr>
      <w:tr w:rsidR="002B4478" w:rsidRPr="008C7CE7" w:rsidTr="007D710D">
        <w:trPr>
          <w:trHeight w:val="12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19</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洞口县罗溪国家森林公园建设项目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邵阳市洞口县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建设面积298平方公里，建设内容分为国家森林公园重点旅游项目和基础设施建设工程两部分。包括“一心、一带、四区”，即森林公园管理服务区（服务中心）、生态保育带、湘黔古道景区、雪峰山彩石谷景区、高登山景区、公溪湖景区等</w:t>
            </w:r>
          </w:p>
        </w:tc>
      </w:tr>
      <w:tr w:rsidR="002B4478" w:rsidRPr="008C7CE7" w:rsidTr="007D710D">
        <w:trPr>
          <w:trHeight w:val="435"/>
        </w:trPr>
        <w:tc>
          <w:tcPr>
            <w:tcW w:w="13340" w:type="dxa"/>
            <w:gridSpan w:val="4"/>
            <w:tcBorders>
              <w:top w:val="single" w:sz="4" w:space="0" w:color="auto"/>
              <w:left w:val="single" w:sz="4" w:space="0" w:color="auto"/>
              <w:bottom w:val="single" w:sz="4" w:space="0" w:color="auto"/>
              <w:right w:val="nil"/>
            </w:tcBorders>
            <w:shd w:val="clear" w:color="auto" w:fill="auto"/>
            <w:vAlign w:val="center"/>
            <w:hideMark/>
          </w:tcPr>
          <w:p w:rsidR="002B4478" w:rsidRPr="008C7CE7" w:rsidRDefault="002B4478" w:rsidP="007D710D">
            <w:pPr>
              <w:widowControl/>
              <w:jc w:val="left"/>
              <w:rPr>
                <w:rFonts w:ascii="黑体" w:eastAsia="黑体" w:hAnsi="黑体" w:cs="宋体"/>
                <w:kern w:val="0"/>
                <w:sz w:val="18"/>
                <w:szCs w:val="18"/>
              </w:rPr>
            </w:pPr>
            <w:r w:rsidRPr="008C7CE7">
              <w:rPr>
                <w:rFonts w:ascii="黑体" w:eastAsia="黑体" w:hAnsi="黑体" w:cs="宋体" w:hint="eastAsia"/>
                <w:kern w:val="0"/>
                <w:sz w:val="18"/>
                <w:szCs w:val="18"/>
              </w:rPr>
              <w:t>岳阳市</w:t>
            </w:r>
          </w:p>
        </w:tc>
      </w:tr>
      <w:tr w:rsidR="002B4478" w:rsidRPr="008C7CE7" w:rsidTr="007D710D">
        <w:trPr>
          <w:trHeight w:val="9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20</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湘阴县集镇污水处理设施建设项目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岳阳市湘阴县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包括鹤龙湖镇、樟树镇、南湖洲镇、三塘镇、东塘镇、杨林寨乡、新泉镇、湘滨镇、岭北镇、六塘乡等10个乡镇的污水处理设施建设。总投资估算为18400万元，近期设计规模9200m3/d，远期设计规模21700 m3/d和新建117.58km管网工程</w:t>
            </w:r>
          </w:p>
        </w:tc>
      </w:tr>
      <w:tr w:rsidR="002B4478" w:rsidRPr="008C7CE7" w:rsidTr="007D710D">
        <w:trPr>
          <w:trHeight w:val="435"/>
        </w:trPr>
        <w:tc>
          <w:tcPr>
            <w:tcW w:w="13340" w:type="dxa"/>
            <w:gridSpan w:val="4"/>
            <w:tcBorders>
              <w:top w:val="single" w:sz="4" w:space="0" w:color="auto"/>
              <w:left w:val="single" w:sz="4" w:space="0" w:color="auto"/>
              <w:bottom w:val="single" w:sz="4" w:space="0" w:color="auto"/>
              <w:right w:val="nil"/>
            </w:tcBorders>
            <w:shd w:val="clear" w:color="auto" w:fill="auto"/>
            <w:vAlign w:val="center"/>
            <w:hideMark/>
          </w:tcPr>
          <w:p w:rsidR="002B4478" w:rsidRPr="008C7CE7" w:rsidRDefault="002B4478" w:rsidP="007D710D">
            <w:pPr>
              <w:widowControl/>
              <w:jc w:val="left"/>
              <w:rPr>
                <w:rFonts w:ascii="黑体" w:eastAsia="黑体" w:hAnsi="黑体" w:cs="宋体"/>
                <w:kern w:val="0"/>
                <w:sz w:val="18"/>
                <w:szCs w:val="18"/>
              </w:rPr>
            </w:pPr>
            <w:r w:rsidRPr="008C7CE7">
              <w:rPr>
                <w:rFonts w:ascii="黑体" w:eastAsia="黑体" w:hAnsi="黑体" w:cs="宋体" w:hint="eastAsia"/>
                <w:kern w:val="0"/>
                <w:sz w:val="18"/>
                <w:szCs w:val="18"/>
              </w:rPr>
              <w:t>常德市</w:t>
            </w:r>
          </w:p>
        </w:tc>
      </w:tr>
      <w:tr w:rsidR="002B4478" w:rsidRPr="008C7CE7" w:rsidTr="007D710D">
        <w:trPr>
          <w:trHeight w:val="112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21</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津市市城乡供水一体化PPP项目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常德市津市市</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存量资产3.33亿元，将90%股份（3亿元）转让给社会资本；扩建项目投资3亿元，包含白龙潭水厂、谢家堰水厂提质扩容、管网提质改造、智能化改造4个子项</w:t>
            </w:r>
          </w:p>
        </w:tc>
      </w:tr>
      <w:tr w:rsidR="002B4478" w:rsidRPr="008C7CE7" w:rsidTr="007D710D">
        <w:trPr>
          <w:trHeight w:val="108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22</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常德市临澧县城乡一体化智能交通PPP项目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常德市临澧县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项目包括城市停车场（2座共10000平米）、城乡公交一体化及物流智能平台的建设与运营维护等</w:t>
            </w:r>
          </w:p>
        </w:tc>
      </w:tr>
      <w:tr w:rsidR="002B4478" w:rsidRPr="008C7CE7" w:rsidTr="007D710D">
        <w:trPr>
          <w:trHeight w:val="103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23</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桃源县延溪河河湖水域综合整治建设PPP项目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常德市桃源县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包括河道整治工程，水环境治理工程，污水处理厂，水资源配置，水生态修复工程，景观提升工程，市政配套设施建设以及智慧水务</w:t>
            </w:r>
          </w:p>
        </w:tc>
      </w:tr>
      <w:tr w:rsidR="002B4478" w:rsidRPr="008C7CE7" w:rsidTr="007D710D">
        <w:trPr>
          <w:trHeight w:val="136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24</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石门县城澧水南岸水环境综合治理及基础设施工程PPP项目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常德市石门县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包括石门县工业污水处理厂及配套管网建设工程总设计规模2万立方米/天，近期建设规模1万立方米/天，配套厂外管网 38.2千米；石门经开区路网建设工程；石门经开区电厂以西工业片区配套基础设施建设工程；石门县城澧水南岸水环境治理工程；石门经开区双创基地和四期标准化厂房建设工程等</w:t>
            </w:r>
          </w:p>
        </w:tc>
      </w:tr>
      <w:tr w:rsidR="002B4478" w:rsidRPr="008C7CE7" w:rsidTr="007D710D">
        <w:trPr>
          <w:trHeight w:val="13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lastRenderedPageBreak/>
              <w:t>25</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澧县雨污水处理及管网建设PPP项目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常德市澧县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color w:val="000000"/>
                <w:kern w:val="0"/>
                <w:sz w:val="20"/>
                <w:szCs w:val="20"/>
              </w:rPr>
            </w:pPr>
            <w:r w:rsidRPr="008C7CE7">
              <w:rPr>
                <w:rFonts w:ascii="宋体" w:hAnsi="宋体" w:cs="宋体" w:hint="eastAsia"/>
                <w:color w:val="000000"/>
                <w:kern w:val="0"/>
                <w:sz w:val="20"/>
                <w:szCs w:val="20"/>
              </w:rPr>
              <w:t>包括澧县东部新区污水处理厂，规模为近期2015年3万吨/日，远期2020年6万吨/日，远景2030年9万吨/日；澧县东部新城排水管网工程建设，包括41条城市道路的污水管网与雨水管网，铺设各种管径的排水管道总长度为25600M，其中污水管网与雨污管网分别为125678M、130332M</w:t>
            </w:r>
          </w:p>
        </w:tc>
      </w:tr>
      <w:tr w:rsidR="002B4478" w:rsidRPr="008C7CE7" w:rsidTr="007D710D">
        <w:trPr>
          <w:trHeight w:val="11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26</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安乡县城乡供水一体化PPP项目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常德市安乡县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新建并运营同兴水厂，对接已建成的12座农村小水厂，供水服务人口12万人，设计供水规模为2万立方米/天；接受并运营黄山头水厂，对接已建成的16座农村小水厂，供水服务人口21万人，设计供水规模为3万立方米/天</w:t>
            </w:r>
          </w:p>
        </w:tc>
      </w:tr>
      <w:tr w:rsidR="002B4478" w:rsidRPr="008C7CE7" w:rsidTr="007D710D">
        <w:trPr>
          <w:trHeight w:val="435"/>
        </w:trPr>
        <w:tc>
          <w:tcPr>
            <w:tcW w:w="13340" w:type="dxa"/>
            <w:gridSpan w:val="4"/>
            <w:tcBorders>
              <w:top w:val="single" w:sz="4" w:space="0" w:color="auto"/>
              <w:left w:val="single" w:sz="4" w:space="0" w:color="auto"/>
              <w:bottom w:val="single" w:sz="4" w:space="0" w:color="auto"/>
              <w:right w:val="nil"/>
            </w:tcBorders>
            <w:shd w:val="clear" w:color="auto" w:fill="auto"/>
            <w:vAlign w:val="center"/>
            <w:hideMark/>
          </w:tcPr>
          <w:p w:rsidR="002B4478" w:rsidRPr="008C7CE7" w:rsidRDefault="002B4478" w:rsidP="007D710D">
            <w:pPr>
              <w:widowControl/>
              <w:jc w:val="left"/>
              <w:rPr>
                <w:rFonts w:ascii="黑体" w:eastAsia="黑体" w:hAnsi="黑体" w:cs="宋体"/>
                <w:kern w:val="0"/>
                <w:sz w:val="18"/>
                <w:szCs w:val="18"/>
              </w:rPr>
            </w:pPr>
            <w:r w:rsidRPr="008C7CE7">
              <w:rPr>
                <w:rFonts w:ascii="黑体" w:eastAsia="黑体" w:hAnsi="黑体" w:cs="宋体" w:hint="eastAsia"/>
                <w:kern w:val="0"/>
                <w:sz w:val="18"/>
                <w:szCs w:val="18"/>
              </w:rPr>
              <w:t>张家界市</w:t>
            </w:r>
          </w:p>
        </w:tc>
      </w:tr>
      <w:tr w:rsidR="002B4478" w:rsidRPr="008C7CE7" w:rsidTr="007D710D">
        <w:trPr>
          <w:trHeight w:val="10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27</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张家界旅游商品产业园综合广场及基础设施配套工程PPP项目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张家界市永定区</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园区基础设施(项目一期EPC已招标的除外)、公共服务设施、河道治理、停车场、旅博馆(约20000平方米)、游客集散中心(约4000平方米)、金背篓酒店地标建筑、地下停车场以及相关配套建设等</w:t>
            </w:r>
          </w:p>
        </w:tc>
      </w:tr>
      <w:tr w:rsidR="002B4478" w:rsidRPr="008C7CE7" w:rsidTr="007D710D">
        <w:trPr>
          <w:trHeight w:val="435"/>
        </w:trPr>
        <w:tc>
          <w:tcPr>
            <w:tcW w:w="13340" w:type="dxa"/>
            <w:gridSpan w:val="4"/>
            <w:tcBorders>
              <w:top w:val="single" w:sz="4" w:space="0" w:color="auto"/>
              <w:left w:val="single" w:sz="4" w:space="0" w:color="auto"/>
              <w:bottom w:val="single" w:sz="4" w:space="0" w:color="auto"/>
              <w:right w:val="nil"/>
            </w:tcBorders>
            <w:shd w:val="clear" w:color="auto" w:fill="auto"/>
            <w:vAlign w:val="center"/>
            <w:hideMark/>
          </w:tcPr>
          <w:p w:rsidR="002B4478" w:rsidRPr="008C7CE7" w:rsidRDefault="002B4478" w:rsidP="007D710D">
            <w:pPr>
              <w:widowControl/>
              <w:jc w:val="left"/>
              <w:rPr>
                <w:rFonts w:ascii="黑体" w:eastAsia="黑体" w:hAnsi="黑体" w:cs="宋体"/>
                <w:kern w:val="0"/>
                <w:sz w:val="18"/>
                <w:szCs w:val="18"/>
              </w:rPr>
            </w:pPr>
            <w:r w:rsidRPr="008C7CE7">
              <w:rPr>
                <w:rFonts w:ascii="黑体" w:eastAsia="黑体" w:hAnsi="黑体" w:cs="宋体" w:hint="eastAsia"/>
                <w:kern w:val="0"/>
                <w:sz w:val="18"/>
                <w:szCs w:val="18"/>
              </w:rPr>
              <w:t>益阳市</w:t>
            </w:r>
          </w:p>
        </w:tc>
      </w:tr>
      <w:tr w:rsidR="002B4478" w:rsidRPr="008C7CE7" w:rsidTr="007D710D">
        <w:trPr>
          <w:trHeight w:val="10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28</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南县水利工程ppp项目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益阳市南县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br/>
              <w:t>育乐垸、大通湖垸大堤培修工程，投资7239.6万元；南县堤防堤顶道路、堤垸硬化黑化工程，投资8065万元；新建和改建57处排涝泵站工程，投资29002万元；在三仙湖水库下坝新建一座4×800KW的提水泵站，投资5000万元</w:t>
            </w:r>
          </w:p>
        </w:tc>
      </w:tr>
      <w:tr w:rsidR="002B4478" w:rsidRPr="008C7CE7" w:rsidTr="007D710D">
        <w:trPr>
          <w:trHeight w:val="106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29</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安化县辰山绿谷旅游区PPP建设项目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益阳市安化县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规划建设道路126KM、游步道44.07 KM；建设大型游客换乘中心1处、景区内部接待点和生态停车场6处；建设多个公共厕所、垃圾中转站、排污系统及设施；建设20个蓄水池；其他配套基础设施</w:t>
            </w:r>
          </w:p>
        </w:tc>
      </w:tr>
      <w:tr w:rsidR="002B4478" w:rsidRPr="008C7CE7" w:rsidTr="007D710D">
        <w:trPr>
          <w:trHeight w:val="9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30</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桃花江森林公园生态旅游PPP项目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益阳市桃江县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包括基础设施及配套、公共服务设施、森林游憩项目三大类工程，项目新增用地面积约1000亩，总建筑面积约95970㎡</w:t>
            </w:r>
          </w:p>
        </w:tc>
      </w:tr>
      <w:tr w:rsidR="002B4478" w:rsidRPr="008C7CE7" w:rsidTr="007D710D">
        <w:trPr>
          <w:trHeight w:val="106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lastRenderedPageBreak/>
              <w:t>31</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桃江县全县小城镇污水处理及配套管网建设PPP 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益阳市桃江县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近期处理总规模合计29200立方米/日，远期处理规模合计29300立方米/日，近远期设计处理总规模58500立方米/日，建设管网合计88975.29米，总投资估算为27048.99万元，包括污水处理厂及厂外配套管网工程</w:t>
            </w:r>
          </w:p>
        </w:tc>
      </w:tr>
      <w:tr w:rsidR="002B4478" w:rsidRPr="008C7CE7" w:rsidTr="007D710D">
        <w:trPr>
          <w:trHeight w:val="11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32</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桃江县城乡生活垃圾处理一体化基础设施建设PPP项目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益阳市桃江县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包括运营存量压缩中转站，利用现有的新购置的运输设备将垃圾从中转站转运至垃圾焚烧厂进行焚烧，以及运营现有的桃江县生活垃圾无害化处理场。项目规模为全县日存储、转运生活垃圾约300吨，年存储、转运垃圾约10万吨</w:t>
            </w:r>
          </w:p>
        </w:tc>
      </w:tr>
      <w:tr w:rsidR="002B4478" w:rsidRPr="008C7CE7" w:rsidTr="007D710D">
        <w:trPr>
          <w:trHeight w:val="435"/>
        </w:trPr>
        <w:tc>
          <w:tcPr>
            <w:tcW w:w="13340" w:type="dxa"/>
            <w:gridSpan w:val="4"/>
            <w:tcBorders>
              <w:top w:val="single" w:sz="4" w:space="0" w:color="auto"/>
              <w:left w:val="single" w:sz="4" w:space="0" w:color="auto"/>
              <w:bottom w:val="single" w:sz="4" w:space="0" w:color="auto"/>
              <w:right w:val="nil"/>
            </w:tcBorders>
            <w:shd w:val="clear" w:color="auto" w:fill="auto"/>
            <w:vAlign w:val="center"/>
            <w:hideMark/>
          </w:tcPr>
          <w:p w:rsidR="002B4478" w:rsidRPr="008C7CE7" w:rsidRDefault="002B4478" w:rsidP="007D710D">
            <w:pPr>
              <w:widowControl/>
              <w:jc w:val="left"/>
              <w:rPr>
                <w:rFonts w:ascii="黑体" w:eastAsia="黑体" w:hAnsi="黑体" w:cs="宋体"/>
                <w:kern w:val="0"/>
                <w:sz w:val="18"/>
                <w:szCs w:val="18"/>
              </w:rPr>
            </w:pPr>
            <w:r w:rsidRPr="008C7CE7">
              <w:rPr>
                <w:rFonts w:ascii="黑体" w:eastAsia="黑体" w:hAnsi="黑体" w:cs="宋体" w:hint="eastAsia"/>
                <w:kern w:val="0"/>
                <w:sz w:val="18"/>
                <w:szCs w:val="18"/>
              </w:rPr>
              <w:t>郴州市</w:t>
            </w:r>
          </w:p>
        </w:tc>
      </w:tr>
      <w:tr w:rsidR="002B4478" w:rsidRPr="008C7CE7" w:rsidTr="007D710D">
        <w:trPr>
          <w:trHeight w:val="7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33</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临武县通天山景区及龙宫景区综合开发PPP项目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郴州市</w:t>
            </w:r>
            <w:r w:rsidRPr="008C7CE7">
              <w:rPr>
                <w:rFonts w:ascii="宋体" w:hAnsi="宋体" w:cs="宋体" w:hint="eastAsia"/>
                <w:kern w:val="0"/>
                <w:sz w:val="20"/>
                <w:szCs w:val="20"/>
              </w:rPr>
              <w:br/>
              <w:t>临武县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通天山景区建设、龙宫景区建设及生态保护区建设</w:t>
            </w:r>
          </w:p>
        </w:tc>
      </w:tr>
      <w:tr w:rsidR="002B4478" w:rsidRPr="008C7CE7" w:rsidTr="007D710D">
        <w:trPr>
          <w:trHeight w:val="7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34</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安仁县香炉寨生态旅游开发PPP项目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郴州市</w:t>
            </w:r>
            <w:r w:rsidRPr="008C7CE7">
              <w:rPr>
                <w:rFonts w:ascii="宋体" w:hAnsi="宋体" w:cs="宋体" w:hint="eastAsia"/>
                <w:kern w:val="0"/>
                <w:sz w:val="20"/>
                <w:szCs w:val="20"/>
              </w:rPr>
              <w:br/>
              <w:t>安仁县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景区占地面积5000亩，主要内容包括现代农业观光园；国际露营基地；演艺广场11320平方米；神农文化游园；配套基础设施</w:t>
            </w:r>
          </w:p>
        </w:tc>
      </w:tr>
      <w:tr w:rsidR="002B4478" w:rsidRPr="008C7CE7" w:rsidTr="007D710D">
        <w:trPr>
          <w:trHeight w:val="136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35</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嘉禾县一污厂、二污厂、重金属污水处理厂及配套管网建设，乡镇污水处理设施建设项目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郴州市</w:t>
            </w:r>
            <w:r w:rsidRPr="008C7CE7">
              <w:rPr>
                <w:rFonts w:ascii="宋体" w:hAnsi="宋体" w:cs="宋体" w:hint="eastAsia"/>
                <w:kern w:val="0"/>
                <w:sz w:val="20"/>
                <w:szCs w:val="20"/>
              </w:rPr>
              <w:br/>
              <w:t>嘉禾县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二污厂日处理能力3万吨/天（近期按1万吨建设），一污厂日处理能力1万吨/天、一污厂提质改造工程（一级B改一级A），工业园重金属污水处理厂0.5万吨/天，建设配套干管11公里及坦塘工业园生活污水管网；九个乡镇的污水处理厂及配套管网建设</w:t>
            </w:r>
          </w:p>
        </w:tc>
      </w:tr>
      <w:tr w:rsidR="002B4478" w:rsidRPr="008C7CE7" w:rsidTr="007D710D">
        <w:trPr>
          <w:trHeight w:val="435"/>
        </w:trPr>
        <w:tc>
          <w:tcPr>
            <w:tcW w:w="13340" w:type="dxa"/>
            <w:gridSpan w:val="4"/>
            <w:tcBorders>
              <w:top w:val="single" w:sz="4" w:space="0" w:color="auto"/>
              <w:left w:val="single" w:sz="4" w:space="0" w:color="auto"/>
              <w:bottom w:val="single" w:sz="4" w:space="0" w:color="auto"/>
              <w:right w:val="nil"/>
            </w:tcBorders>
            <w:shd w:val="clear" w:color="auto" w:fill="auto"/>
            <w:vAlign w:val="center"/>
            <w:hideMark/>
          </w:tcPr>
          <w:p w:rsidR="002B4478" w:rsidRPr="008C7CE7" w:rsidRDefault="002B4478" w:rsidP="007D710D">
            <w:pPr>
              <w:widowControl/>
              <w:jc w:val="left"/>
              <w:rPr>
                <w:rFonts w:ascii="黑体" w:eastAsia="黑体" w:hAnsi="黑体" w:cs="宋体"/>
                <w:kern w:val="0"/>
                <w:sz w:val="18"/>
                <w:szCs w:val="18"/>
              </w:rPr>
            </w:pPr>
            <w:r w:rsidRPr="008C7CE7">
              <w:rPr>
                <w:rFonts w:ascii="黑体" w:eastAsia="黑体" w:hAnsi="黑体" w:cs="宋体" w:hint="eastAsia"/>
                <w:kern w:val="0"/>
                <w:sz w:val="18"/>
                <w:szCs w:val="18"/>
              </w:rPr>
              <w:t>永州市</w:t>
            </w:r>
          </w:p>
        </w:tc>
      </w:tr>
      <w:tr w:rsidR="002B4478" w:rsidRPr="008C7CE7" w:rsidTr="007D710D">
        <w:trPr>
          <w:trHeight w:val="9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36</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宁远县工业园智慧园区建设（一期）PPP项目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永州宁远</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建设标准厂房、园区配套路网、公园及广场、学位、园区公共服务平台、人民医院、黑臭水体治理、公墓陵园等</w:t>
            </w:r>
          </w:p>
        </w:tc>
      </w:tr>
      <w:tr w:rsidR="002B4478" w:rsidRPr="008C7CE7" w:rsidTr="007D710D">
        <w:trPr>
          <w:trHeight w:val="198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lastRenderedPageBreak/>
              <w:t>37</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祁阳县智慧教育建设PPP项目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永州市祁阳县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项目包含硬件环境建设内容和应用软件建设：硬件环境建设包括智慧教室（班班通）、大多体活动教室、班级多媒体（班班通）、平安校园、智慧课堂、接入网络设备、学校教育网络接入设备、视频云和短信机；应用软件建设包括人人通平台、基础支撑平台、教育综合门户、教育资源公共服务平台、教育管理公共服务平台、教师研修平台、校园一卡通管理平台、平安校园管理平台、数字广播、视频综合管理平台、大数据平台和虚拟仿真实验室</w:t>
            </w:r>
          </w:p>
        </w:tc>
      </w:tr>
      <w:tr w:rsidR="002B4478" w:rsidRPr="008C7CE7" w:rsidTr="007D710D">
        <w:trPr>
          <w:trHeight w:val="112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38</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蓝山县医养结合PPP项目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永州市蓝山县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蓝山县中医院、养老院建设，总建筑面积98600平方米，蓝山县中医院总建筑面积36300平方米（设计床位数500床），养老院总建筑面积62300平方米，设计床位数1500床</w:t>
            </w:r>
          </w:p>
        </w:tc>
      </w:tr>
      <w:tr w:rsidR="002B4478" w:rsidRPr="008C7CE7" w:rsidTr="007D710D">
        <w:trPr>
          <w:trHeight w:val="18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39</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智慧双牌（二期）PPP项目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永州市双牌县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color w:val="000000"/>
                <w:kern w:val="0"/>
                <w:sz w:val="20"/>
                <w:szCs w:val="20"/>
              </w:rPr>
            </w:pPr>
            <w:r w:rsidRPr="008C7CE7">
              <w:rPr>
                <w:rFonts w:ascii="宋体" w:hAnsi="宋体" w:cs="宋体" w:hint="eastAsia"/>
                <w:color w:val="000000"/>
                <w:kern w:val="0"/>
                <w:sz w:val="20"/>
                <w:szCs w:val="20"/>
              </w:rPr>
              <w:t>按照“两个中心、七大智慧板块”打造三维立体的智慧管理服务系统。本项目以满足多层次、全方位的社会需求，面向“和谐双牌、平安双牌、便捷双牌”的建设目标，构建一个具有可视化、融合智慧思想、易维护的三维立体智慧管理服务系统。按照“2+7”的框架进行构建，即：云数据中心及城市运营中心（两个中心），智慧综治、智慧交通、智慧城管、智慧旅游、智慧医疗、智慧园区、高效政府（七大智慧板块）</w:t>
            </w:r>
          </w:p>
        </w:tc>
      </w:tr>
      <w:tr w:rsidR="002B4478" w:rsidRPr="008C7CE7" w:rsidTr="007D710D">
        <w:trPr>
          <w:trHeight w:val="435"/>
        </w:trPr>
        <w:tc>
          <w:tcPr>
            <w:tcW w:w="13340" w:type="dxa"/>
            <w:gridSpan w:val="4"/>
            <w:tcBorders>
              <w:top w:val="single" w:sz="4" w:space="0" w:color="auto"/>
              <w:left w:val="single" w:sz="4" w:space="0" w:color="auto"/>
              <w:bottom w:val="single" w:sz="4" w:space="0" w:color="auto"/>
              <w:right w:val="nil"/>
            </w:tcBorders>
            <w:shd w:val="clear" w:color="auto" w:fill="auto"/>
            <w:vAlign w:val="center"/>
            <w:hideMark/>
          </w:tcPr>
          <w:p w:rsidR="002B4478" w:rsidRPr="008C7CE7" w:rsidRDefault="002B4478" w:rsidP="007D710D">
            <w:pPr>
              <w:widowControl/>
              <w:jc w:val="left"/>
              <w:rPr>
                <w:rFonts w:ascii="黑体" w:eastAsia="黑体" w:hAnsi="黑体" w:cs="宋体"/>
                <w:kern w:val="0"/>
                <w:sz w:val="18"/>
                <w:szCs w:val="18"/>
              </w:rPr>
            </w:pPr>
            <w:r w:rsidRPr="008C7CE7">
              <w:rPr>
                <w:rFonts w:ascii="黑体" w:eastAsia="黑体" w:hAnsi="黑体" w:cs="宋体" w:hint="eastAsia"/>
                <w:kern w:val="0"/>
                <w:sz w:val="18"/>
                <w:szCs w:val="18"/>
              </w:rPr>
              <w:t>怀化市</w:t>
            </w:r>
          </w:p>
        </w:tc>
      </w:tr>
      <w:tr w:rsidR="002B4478" w:rsidRPr="008C7CE7" w:rsidTr="007D710D">
        <w:trPr>
          <w:trHeight w:val="9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40</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怀化市健康综合服务设施建设项目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怀化经开区</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项目建设综合医疗板块床位数1200床，养老板块床位数2000床，总建筑面积281570.35平方米</w:t>
            </w:r>
          </w:p>
        </w:tc>
      </w:tr>
      <w:tr w:rsidR="002B4478" w:rsidRPr="008C7CE7" w:rsidTr="007D710D">
        <w:trPr>
          <w:trHeight w:val="9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41</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中方县城市供水PPP项目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怀化市中方县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建设供水规模为5万吨/天的自来水厂一座，给水管38291米，水质检测设备41台</w:t>
            </w:r>
          </w:p>
        </w:tc>
      </w:tr>
      <w:tr w:rsidR="002B4478" w:rsidRPr="008C7CE7" w:rsidTr="007D710D">
        <w:trPr>
          <w:trHeight w:val="102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42</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洪江区城乡环卫一体化PPP项目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怀化市洪江区</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新建垃圾收集、清运基础设施，建成后达到城区垃圾清运规模60吨/日, 乡镇垃圾清运规模15.28吨/日，服务面积115平方公里。新建公共厕所保洁36个(309个蹲位)</w:t>
            </w:r>
          </w:p>
        </w:tc>
      </w:tr>
      <w:tr w:rsidR="002B4478" w:rsidRPr="008C7CE7" w:rsidTr="007D710D">
        <w:trPr>
          <w:trHeight w:val="8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lastRenderedPageBreak/>
              <w:t>43</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新晃侗族自治县运动休闲特色小镇（一期）PPP 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怀化市新晃县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建设新晃侗族自治县体育中心，建设体育中心主运动场、全民健身中心、水上运动中心、文广中心等基础设施及配套设施</w:t>
            </w:r>
          </w:p>
        </w:tc>
      </w:tr>
      <w:tr w:rsidR="002B4478" w:rsidRPr="008C7CE7" w:rsidTr="007D710D">
        <w:trPr>
          <w:trHeight w:val="198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44</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新晃工业集中区智慧新城综合开发PPP项目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怀化市新晃县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color w:val="000000"/>
                <w:kern w:val="0"/>
                <w:sz w:val="20"/>
                <w:szCs w:val="20"/>
              </w:rPr>
            </w:pPr>
            <w:r w:rsidRPr="008C7CE7">
              <w:rPr>
                <w:rFonts w:ascii="宋体" w:hAnsi="宋体" w:cs="宋体" w:hint="eastAsia"/>
                <w:color w:val="000000"/>
                <w:kern w:val="0"/>
                <w:sz w:val="20"/>
                <w:szCs w:val="20"/>
              </w:rPr>
              <w:t>新晃工业集中区污水处理工程，新建工业污水处理厂一座，日处理能力达到5000吨，新建生活污水处理厂一座，日处理能力达到2000吨；新晃工业集中区重金属固废堆渣场建设工程，总库容34万立方米；新晃工业集中区创新创业基地建设工程，建筑面积283513平方米；新晃工业集中区服务中心建设工程，包括孵化器基地（管理用房）面积7396平方米、服务中心附属楼3栋面积为5000平方米、租赁用房2栋面积12423.45平方米、接待中心面积12000平方米；安置区建设工程；河道综合整治工程；园区基础设施建设工程；园林绿化工程；园区智慧系统工程</w:t>
            </w:r>
          </w:p>
        </w:tc>
      </w:tr>
      <w:tr w:rsidR="002B4478" w:rsidRPr="008C7CE7" w:rsidTr="007D710D">
        <w:trPr>
          <w:trHeight w:val="178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45</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洪江区水体综合整治及城区配套建设PPP项目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怀化市洪江区</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水体整治工程，桃李园水体治理工程、双岔溪水体治理工程、巫水河水体治理工程、巫水河环境整治工程、洪江区水源保护区环境整治工程；水体整治配套工程，生猪定点屠宰场排污治理工程、第二水源建设工程、公租房建设工程、江北洪江古商城大桥至大湾塘大桥川岩段慢行系统建设及山体、景观工程、江北污水管网，提升泵站建设工程；城区配套建设，博物馆、档案馆建设工程，指挥中心</w:t>
            </w:r>
          </w:p>
        </w:tc>
      </w:tr>
      <w:tr w:rsidR="002B4478" w:rsidRPr="008C7CE7" w:rsidTr="007D710D">
        <w:trPr>
          <w:trHeight w:val="435"/>
        </w:trPr>
        <w:tc>
          <w:tcPr>
            <w:tcW w:w="13340" w:type="dxa"/>
            <w:gridSpan w:val="4"/>
            <w:tcBorders>
              <w:top w:val="single" w:sz="4" w:space="0" w:color="auto"/>
              <w:left w:val="single" w:sz="4" w:space="0" w:color="auto"/>
              <w:bottom w:val="single" w:sz="4" w:space="0" w:color="auto"/>
              <w:right w:val="nil"/>
            </w:tcBorders>
            <w:shd w:val="clear" w:color="auto" w:fill="auto"/>
            <w:vAlign w:val="center"/>
            <w:hideMark/>
          </w:tcPr>
          <w:p w:rsidR="002B4478" w:rsidRPr="008C7CE7" w:rsidRDefault="002B4478" w:rsidP="007D710D">
            <w:pPr>
              <w:widowControl/>
              <w:jc w:val="left"/>
              <w:rPr>
                <w:rFonts w:ascii="黑体" w:eastAsia="黑体" w:hAnsi="黑体" w:cs="宋体"/>
                <w:kern w:val="0"/>
                <w:sz w:val="18"/>
                <w:szCs w:val="18"/>
              </w:rPr>
            </w:pPr>
            <w:r w:rsidRPr="008C7CE7">
              <w:rPr>
                <w:rFonts w:ascii="黑体" w:eastAsia="黑体" w:hAnsi="黑体" w:cs="宋体" w:hint="eastAsia"/>
                <w:kern w:val="0"/>
                <w:sz w:val="18"/>
                <w:szCs w:val="18"/>
              </w:rPr>
              <w:t>娄底市</w:t>
            </w:r>
          </w:p>
        </w:tc>
      </w:tr>
      <w:tr w:rsidR="002B4478" w:rsidRPr="008C7CE7" w:rsidTr="007D710D">
        <w:trPr>
          <w:trHeight w:val="9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46</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娄底市全域旅游自驾车房车运营及营地体系“一期”建设项目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娄底市</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总建筑面积67760㎡，在娄底市6个县市区设置1个自驾车房车 营地总部和10个自驾车房车营地。建设自驾车营位730个，房车营位580个，帐篷营位720个，营地停车场73850㎡，采购房车50辆，自驾车（小型家用车）50辆，以及其他附属配套设施</w:t>
            </w:r>
          </w:p>
        </w:tc>
      </w:tr>
      <w:tr w:rsidR="002B4478" w:rsidRPr="008C7CE7" w:rsidTr="007D710D">
        <w:trPr>
          <w:trHeight w:val="100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47</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娄底市中心城区城乡公交一体化建设项目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娄底市中心城区</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对娄底市中心城区公交线网及城乡公交一体化进行优化设计，采用PPP模式引入社会资本负责中心城区及城乡公交线路车辆的购置及运营管理</w:t>
            </w:r>
          </w:p>
        </w:tc>
      </w:tr>
      <w:tr w:rsidR="002B4478" w:rsidRPr="008C7CE7" w:rsidTr="007D710D">
        <w:trPr>
          <w:trHeight w:val="9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48</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娄星区城镇污水处理及农村饮水安全巩固提升工程PPP项目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娄底市娄星区</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城镇污水处理为新建工程，拟新建污水处理厂（站）13座，日处理污水总量为8.2万立方米；农村饮水安全巩固提升为新建和改扩建工程，计划提质改造乡镇自来水厂5座，新建自来水厂2座，日供水总量2.56万立方米</w:t>
            </w:r>
          </w:p>
        </w:tc>
      </w:tr>
      <w:tr w:rsidR="002B4478" w:rsidRPr="008C7CE7" w:rsidTr="007D710D">
        <w:trPr>
          <w:trHeight w:val="99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lastRenderedPageBreak/>
              <w:t>49</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涟源市大龙山区域旅游开发（第一期）PPP项目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娄底市涟源市</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主要包括药王圣山、养生康养、湘军文化、生态度假、龙文化、杨市古镇6个主体的旅游项目建设、原有景点修缮及配套设施建设</w:t>
            </w:r>
          </w:p>
        </w:tc>
      </w:tr>
      <w:tr w:rsidR="002B4478" w:rsidRPr="008C7CE7" w:rsidTr="007D710D">
        <w:trPr>
          <w:trHeight w:val="14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50</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新化县生活垃圾焚烧发电PPP项目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娄底市新化县</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建设规模为日处理生活垃圾1050吨，一期工程规模700t/d（配置两条350t/d垃圾焚烧线+一套12MW汽轮发电机组）、二期工程再增加350t/d（配置一条350t/d垃圾焚烧线+一套6MW汽轮发电机组）。本期建设一期工程，预留二期工程，土建工程按1050t/d规模一次性建成，主厂房汽机间预留二期扩建位置；厂外建设内容：2km的进场道路、18~20km的变电站输电网、管径DN315的PE取水管线0.6km、排水工程、防护林等</w:t>
            </w:r>
          </w:p>
        </w:tc>
      </w:tr>
      <w:tr w:rsidR="002B4478" w:rsidRPr="008C7CE7" w:rsidTr="007D710D">
        <w:trPr>
          <w:trHeight w:val="435"/>
        </w:trPr>
        <w:tc>
          <w:tcPr>
            <w:tcW w:w="13340" w:type="dxa"/>
            <w:gridSpan w:val="4"/>
            <w:tcBorders>
              <w:top w:val="single" w:sz="4" w:space="0" w:color="auto"/>
              <w:left w:val="single" w:sz="4" w:space="0" w:color="auto"/>
              <w:bottom w:val="single" w:sz="4" w:space="0" w:color="auto"/>
              <w:right w:val="nil"/>
            </w:tcBorders>
            <w:shd w:val="clear" w:color="auto" w:fill="auto"/>
            <w:vAlign w:val="center"/>
            <w:hideMark/>
          </w:tcPr>
          <w:p w:rsidR="002B4478" w:rsidRPr="008C7CE7" w:rsidRDefault="002B4478" w:rsidP="007D710D">
            <w:pPr>
              <w:widowControl/>
              <w:jc w:val="left"/>
              <w:rPr>
                <w:rFonts w:ascii="黑体" w:eastAsia="黑体" w:hAnsi="黑体" w:cs="宋体"/>
                <w:kern w:val="0"/>
                <w:sz w:val="18"/>
                <w:szCs w:val="18"/>
              </w:rPr>
            </w:pPr>
            <w:r w:rsidRPr="008C7CE7">
              <w:rPr>
                <w:rFonts w:ascii="黑体" w:eastAsia="黑体" w:hAnsi="黑体" w:cs="宋体" w:hint="eastAsia"/>
                <w:kern w:val="0"/>
                <w:sz w:val="18"/>
                <w:szCs w:val="18"/>
              </w:rPr>
              <w:t>湘西自治州</w:t>
            </w:r>
          </w:p>
        </w:tc>
      </w:tr>
      <w:tr w:rsidR="002B4478" w:rsidRPr="008C7CE7" w:rsidTr="007D710D">
        <w:trPr>
          <w:trHeight w:val="181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51</w:t>
            </w:r>
          </w:p>
        </w:tc>
        <w:tc>
          <w:tcPr>
            <w:tcW w:w="264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吉首市武陵山静脉产业园建设项目</w:t>
            </w:r>
          </w:p>
        </w:tc>
        <w:tc>
          <w:tcPr>
            <w:tcW w:w="7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center"/>
              <w:rPr>
                <w:rFonts w:ascii="宋体" w:hAnsi="宋体" w:cs="宋体"/>
                <w:kern w:val="0"/>
                <w:sz w:val="20"/>
                <w:szCs w:val="20"/>
              </w:rPr>
            </w:pPr>
            <w:r w:rsidRPr="008C7CE7">
              <w:rPr>
                <w:rFonts w:ascii="宋体" w:hAnsi="宋体" w:cs="宋体" w:hint="eastAsia"/>
                <w:kern w:val="0"/>
                <w:sz w:val="20"/>
                <w:szCs w:val="20"/>
              </w:rPr>
              <w:t>湘西州吉首市</w:t>
            </w:r>
          </w:p>
        </w:tc>
        <w:tc>
          <w:tcPr>
            <w:tcW w:w="9360" w:type="dxa"/>
            <w:tcBorders>
              <w:top w:val="nil"/>
              <w:left w:val="nil"/>
              <w:bottom w:val="single" w:sz="4" w:space="0" w:color="auto"/>
              <w:right w:val="single" w:sz="4" w:space="0" w:color="auto"/>
            </w:tcBorders>
            <w:shd w:val="clear" w:color="auto" w:fill="auto"/>
            <w:vAlign w:val="center"/>
            <w:hideMark/>
          </w:tcPr>
          <w:p w:rsidR="002B4478" w:rsidRPr="008C7CE7" w:rsidRDefault="002B4478" w:rsidP="007D710D">
            <w:pPr>
              <w:widowControl/>
              <w:jc w:val="left"/>
              <w:rPr>
                <w:rFonts w:ascii="宋体" w:hAnsi="宋体" w:cs="宋体"/>
                <w:kern w:val="0"/>
                <w:sz w:val="20"/>
                <w:szCs w:val="20"/>
              </w:rPr>
            </w:pPr>
            <w:r w:rsidRPr="008C7CE7">
              <w:rPr>
                <w:rFonts w:ascii="宋体" w:hAnsi="宋体" w:cs="宋体" w:hint="eastAsia"/>
                <w:kern w:val="0"/>
                <w:sz w:val="20"/>
                <w:szCs w:val="20"/>
              </w:rPr>
              <w:t>总建筑面积172680平方米，包括标准厂房、物流仓库、科研中心、职工公寓、食堂、附属用房建设；市政污泥集中处理工程、生物质资源化处理工程、建筑垃圾资源化处理工程、废弃电器电子产品拆解工程、报废汽车拆解工程、综合管理及环保科普教育基地及智慧环卫管理平台等建设；垃圾焚烧发电项目：日处理生活垃圾总规模为1500吨/日；进场和场内道路、停车场、给排水、供配电、环境及消防工程等基础设施建设</w:t>
            </w:r>
          </w:p>
        </w:tc>
      </w:tr>
    </w:tbl>
    <w:p w:rsidR="002B4478" w:rsidRPr="008C7CE7" w:rsidRDefault="002B4478" w:rsidP="002B4478">
      <w:pPr>
        <w:adjustRightInd w:val="0"/>
        <w:snapToGrid w:val="0"/>
        <w:spacing w:line="540" w:lineRule="exact"/>
        <w:ind w:firstLineChars="200" w:firstLine="640"/>
        <w:rPr>
          <w:rFonts w:ascii="Times New Roman" w:eastAsia="仿宋" w:hAnsi="Times New Roman"/>
          <w:sz w:val="32"/>
          <w:szCs w:val="32"/>
        </w:rPr>
      </w:pPr>
    </w:p>
    <w:p w:rsidR="000515AD" w:rsidRPr="002B4478" w:rsidRDefault="000515AD">
      <w:bookmarkStart w:id="0" w:name="_GoBack"/>
      <w:bookmarkEnd w:id="0"/>
    </w:p>
    <w:sectPr w:rsidR="000515AD" w:rsidRPr="002B4478" w:rsidSect="008C7CE7">
      <w:pgSz w:w="16838" w:h="11906" w:orient="landscape" w:code="9"/>
      <w:pgMar w:top="1531" w:right="1531" w:bottom="1588" w:left="1871" w:header="851" w:footer="130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478"/>
    <w:rsid w:val="000515AD"/>
    <w:rsid w:val="002B4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47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47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1054</Words>
  <Characters>6011</Characters>
  <Application>Microsoft Office Word</Application>
  <DocSecurity>0</DocSecurity>
  <Lines>50</Lines>
  <Paragraphs>14</Paragraphs>
  <ScaleCrop>false</ScaleCrop>
  <Company>china</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李一方</dc:creator>
  <cp:lastModifiedBy>李一方</cp:lastModifiedBy>
  <cp:revision>1</cp:revision>
  <dcterms:created xsi:type="dcterms:W3CDTF">2018-03-23T08:35:00Z</dcterms:created>
  <dcterms:modified xsi:type="dcterms:W3CDTF">2018-03-23T08:35:00Z</dcterms:modified>
</cp:coreProperties>
</file>