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18" w:rsidRDefault="00BB1E18" w:rsidP="00BB1E18">
      <w:pPr>
        <w:snapToGrid w:val="0"/>
        <w:spacing w:line="312" w:lineRule="auto"/>
        <w:rPr>
          <w:rFonts w:ascii="仿宋" w:eastAsia="仿宋" w:hAnsi="仿宋"/>
          <w:w w:val="98"/>
          <w:sz w:val="32"/>
          <w:szCs w:val="32"/>
        </w:rPr>
      </w:pPr>
      <w:r>
        <w:rPr>
          <w:rFonts w:ascii="仿宋" w:eastAsia="仿宋" w:hAnsi="仿宋" w:hint="eastAsia"/>
          <w:w w:val="98"/>
          <w:sz w:val="32"/>
          <w:szCs w:val="32"/>
        </w:rPr>
        <w:t>附件2</w:t>
      </w:r>
    </w:p>
    <w:p w:rsidR="00BB1E18" w:rsidRDefault="00BB1E18" w:rsidP="00BB1E18">
      <w:pPr>
        <w:snapToGrid w:val="0"/>
        <w:spacing w:line="312" w:lineRule="auto"/>
        <w:rPr>
          <w:rFonts w:ascii="仿宋" w:eastAsia="仿宋" w:hAnsi="仿宋"/>
          <w:w w:val="98"/>
          <w:sz w:val="32"/>
          <w:szCs w:val="32"/>
        </w:rPr>
      </w:pPr>
    </w:p>
    <w:p w:rsidR="00BB1E18" w:rsidRDefault="00BB1E18" w:rsidP="00BB1E18">
      <w:pPr>
        <w:snapToGrid w:val="0"/>
        <w:jc w:val="center"/>
        <w:rPr>
          <w:rFonts w:ascii="方正小标宋简体" w:eastAsia="方正小标宋简体" w:hAnsi="仿宋"/>
          <w:sz w:val="42"/>
          <w:szCs w:val="42"/>
        </w:rPr>
      </w:pPr>
      <w:r w:rsidRPr="008F78EE">
        <w:rPr>
          <w:rFonts w:ascii="方正小标宋简体" w:eastAsia="方正小标宋简体" w:hAnsi="仿宋" w:hint="eastAsia"/>
          <w:sz w:val="42"/>
          <w:szCs w:val="42"/>
        </w:rPr>
        <w:t>湖南省2019年城区老工业区搬迁改造专项</w:t>
      </w:r>
    </w:p>
    <w:p w:rsidR="00BB1E18" w:rsidRPr="0065710D" w:rsidRDefault="00BB1E18" w:rsidP="00BB1E18">
      <w:pPr>
        <w:snapToGrid w:val="0"/>
        <w:jc w:val="center"/>
        <w:rPr>
          <w:rFonts w:ascii="方正小标宋简体" w:eastAsia="方正小标宋简体" w:hAnsi="仿宋"/>
          <w:sz w:val="42"/>
          <w:szCs w:val="42"/>
        </w:rPr>
      </w:pPr>
      <w:r w:rsidRPr="008F78EE">
        <w:rPr>
          <w:rFonts w:ascii="方正小标宋简体" w:eastAsia="方正小标宋简体" w:hAnsi="仿宋" w:hint="eastAsia"/>
          <w:sz w:val="42"/>
          <w:szCs w:val="42"/>
        </w:rPr>
        <w:t>中央预算内投资拟申报备选项目名单</w:t>
      </w:r>
    </w:p>
    <w:p w:rsidR="00BB1E18" w:rsidRDefault="00BB1E18" w:rsidP="00BB1E18">
      <w:pPr>
        <w:snapToGrid w:val="0"/>
        <w:jc w:val="right"/>
        <w:rPr>
          <w:rFonts w:asciiTheme="minorEastAsia" w:hAnsiTheme="minorEastAsia"/>
          <w:sz w:val="22"/>
        </w:rPr>
      </w:pPr>
    </w:p>
    <w:p w:rsidR="00BB1E18" w:rsidRDefault="00BB1E18" w:rsidP="00BB1E18">
      <w:pPr>
        <w:snapToGrid w:val="0"/>
        <w:jc w:val="right"/>
        <w:rPr>
          <w:rFonts w:asciiTheme="minorEastAsia" w:hAnsiTheme="minorEastAsia"/>
          <w:sz w:val="22"/>
        </w:rPr>
      </w:pPr>
    </w:p>
    <w:tbl>
      <w:tblPr>
        <w:tblStyle w:val="a3"/>
        <w:tblW w:w="0" w:type="auto"/>
        <w:jc w:val="center"/>
        <w:tblInd w:w="0" w:type="dxa"/>
        <w:tblLook w:val="04A0" w:firstRow="1" w:lastRow="0" w:firstColumn="1" w:lastColumn="0" w:noHBand="0" w:noVBand="1"/>
      </w:tblPr>
      <w:tblGrid>
        <w:gridCol w:w="896"/>
        <w:gridCol w:w="7970"/>
      </w:tblGrid>
      <w:tr w:rsidR="00BB1E18" w:rsidTr="002F41A0">
        <w:trPr>
          <w:trHeight w:val="493"/>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B1E18" w:rsidRDefault="00BB1E18" w:rsidP="002F41A0">
            <w:pPr>
              <w:snapToGrid w:val="0"/>
              <w:jc w:val="center"/>
              <w:rPr>
                <w:rFonts w:asciiTheme="minorEastAsia" w:hAnsiTheme="minorEastAsia"/>
                <w:sz w:val="24"/>
              </w:rPr>
            </w:pPr>
            <w:r>
              <w:rPr>
                <w:rFonts w:asciiTheme="minorEastAsia" w:hAnsiTheme="minorEastAsia" w:hint="eastAsia"/>
                <w:sz w:val="24"/>
              </w:rPr>
              <w:t>序号</w:t>
            </w:r>
          </w:p>
        </w:tc>
        <w:tc>
          <w:tcPr>
            <w:tcW w:w="7970" w:type="dxa"/>
            <w:tcBorders>
              <w:top w:val="single" w:sz="4" w:space="0" w:color="auto"/>
              <w:left w:val="single" w:sz="4" w:space="0" w:color="auto"/>
              <w:bottom w:val="single" w:sz="4" w:space="0" w:color="auto"/>
              <w:right w:val="single" w:sz="4" w:space="0" w:color="auto"/>
            </w:tcBorders>
            <w:vAlign w:val="center"/>
            <w:hideMark/>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拟申报备选项目</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1</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湖南贝蓝斯医疗科技城研发中心</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2</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常宁市水口山经济开发区松柏大道建设项目</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3</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年产2.5万吨重金属螯合剂（福美钠）</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4</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株洲市清水塘老工业区湖南昊华生物制品有限公司整体绿色搬迁升级项目</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5</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株洲市清水塘老工业区湖南昊华化工有限责任公司清水塘基地环境污染治理项目</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6</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邵阳市小江湖老工业区邵阳市大祥区第一实验中学改扩建</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7</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3D5D65" w:rsidRDefault="00BB1E18" w:rsidP="002F41A0">
            <w:pPr>
              <w:jc w:val="left"/>
              <w:rPr>
                <w:rFonts w:asciiTheme="minorEastAsia" w:hAnsiTheme="minorEastAsia"/>
                <w:sz w:val="24"/>
              </w:rPr>
            </w:pPr>
            <w:r w:rsidRPr="003D5D65">
              <w:rPr>
                <w:rFonts w:asciiTheme="minorEastAsia" w:hAnsiTheme="minorEastAsia" w:hint="eastAsia"/>
                <w:sz w:val="24"/>
              </w:rPr>
              <w:t>邵阳市小江湖老工业区邵阳兴达精密机械制造有限公司氮气弹簧产品研发检测中心建设项目</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8</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7975B6" w:rsidRDefault="00BB1E18" w:rsidP="002F41A0">
            <w:pPr>
              <w:ind w:right="440"/>
              <w:jc w:val="left"/>
              <w:rPr>
                <w:rFonts w:asciiTheme="minorEastAsia" w:hAnsiTheme="minorEastAsia"/>
                <w:sz w:val="24"/>
              </w:rPr>
            </w:pPr>
            <w:r w:rsidRPr="003D5D65">
              <w:rPr>
                <w:rFonts w:asciiTheme="minorEastAsia" w:hAnsiTheme="minorEastAsia" w:hint="eastAsia"/>
                <w:sz w:val="24"/>
              </w:rPr>
              <w:t>岳阳同联药业制剂产业化迁建项目</w:t>
            </w:r>
          </w:p>
        </w:tc>
      </w:tr>
      <w:tr w:rsidR="00BB1E18"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BB1E18" w:rsidRDefault="00BB1E18" w:rsidP="002F41A0">
            <w:pPr>
              <w:snapToGrid w:val="0"/>
              <w:ind w:right="440"/>
              <w:jc w:val="center"/>
              <w:rPr>
                <w:rFonts w:asciiTheme="minorEastAsia" w:hAnsiTheme="minorEastAsia"/>
                <w:sz w:val="24"/>
              </w:rPr>
            </w:pPr>
            <w:r>
              <w:rPr>
                <w:rFonts w:asciiTheme="minorEastAsia" w:hAnsiTheme="minorEastAsia" w:hint="eastAsia"/>
                <w:sz w:val="24"/>
              </w:rPr>
              <w:t>9</w:t>
            </w:r>
          </w:p>
        </w:tc>
        <w:tc>
          <w:tcPr>
            <w:tcW w:w="7970" w:type="dxa"/>
            <w:tcBorders>
              <w:top w:val="single" w:sz="4" w:space="0" w:color="auto"/>
              <w:left w:val="single" w:sz="4" w:space="0" w:color="auto"/>
              <w:bottom w:val="single" w:sz="4" w:space="0" w:color="auto"/>
              <w:right w:val="single" w:sz="4" w:space="0" w:color="auto"/>
            </w:tcBorders>
            <w:vAlign w:val="center"/>
          </w:tcPr>
          <w:p w:rsidR="00BB1E18" w:rsidRPr="007975B6" w:rsidRDefault="00BB1E18" w:rsidP="002F41A0">
            <w:pPr>
              <w:ind w:right="440"/>
              <w:jc w:val="left"/>
              <w:rPr>
                <w:rFonts w:asciiTheme="minorEastAsia" w:hAnsiTheme="minorEastAsia"/>
                <w:sz w:val="24"/>
              </w:rPr>
            </w:pPr>
            <w:r w:rsidRPr="003D5D65">
              <w:rPr>
                <w:rFonts w:asciiTheme="minorEastAsia" w:hAnsiTheme="minorEastAsia" w:hint="eastAsia"/>
                <w:sz w:val="24"/>
              </w:rPr>
              <w:t>骡子坳老工业区涟钢周边高溪片区工业污染土地治理项目</w:t>
            </w:r>
          </w:p>
        </w:tc>
      </w:tr>
    </w:tbl>
    <w:p w:rsidR="00BB1E18" w:rsidRDefault="00BB1E18" w:rsidP="00BB1E18">
      <w:pPr>
        <w:snapToGrid w:val="0"/>
        <w:jc w:val="right"/>
        <w:rPr>
          <w:rFonts w:asciiTheme="minorEastAsia" w:hAnsiTheme="minorEastAsia"/>
          <w:sz w:val="22"/>
        </w:rPr>
      </w:pPr>
    </w:p>
    <w:p w:rsidR="00BB1E18" w:rsidRDefault="00BB1E18" w:rsidP="00BB1E18">
      <w:pPr>
        <w:snapToGrid w:val="0"/>
        <w:jc w:val="right"/>
        <w:rPr>
          <w:rFonts w:asciiTheme="minorEastAsia" w:hAnsiTheme="minorEastAsia"/>
          <w:sz w:val="22"/>
        </w:rPr>
      </w:pPr>
    </w:p>
    <w:p w:rsidR="00920FF2" w:rsidRPr="00BB1E18" w:rsidRDefault="00920FF2">
      <w:bookmarkStart w:id="0" w:name="_GoBack"/>
      <w:bookmarkEnd w:id="0"/>
    </w:p>
    <w:sectPr w:rsidR="00920FF2" w:rsidRPr="00BB1E18" w:rsidSect="008F78EE">
      <w:pgSz w:w="11906" w:h="16838"/>
      <w:pgMar w:top="2098" w:right="1474"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18"/>
    <w:rsid w:val="00920FF2"/>
    <w:rsid w:val="00BB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E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2018-10-16T07:58:00Z</dcterms:created>
  <dcterms:modified xsi:type="dcterms:W3CDTF">2018-10-16T07:59:00Z</dcterms:modified>
</cp:coreProperties>
</file>