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3E4" w:rsidRDefault="004C43E4" w:rsidP="004C43E4">
      <w:pPr>
        <w:widowControl/>
        <w:spacing w:line="596" w:lineRule="exact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5E33C3">
        <w:rPr>
          <w:rFonts w:ascii="Times New Roman" w:eastAsia="仿宋" w:hAnsi="Times New Roman" w:cs="Times New Roman"/>
          <w:kern w:val="0"/>
          <w:sz w:val="32"/>
          <w:szCs w:val="32"/>
        </w:rPr>
        <w:t>附件：</w:t>
      </w:r>
    </w:p>
    <w:p w:rsidR="004C43E4" w:rsidRDefault="004C43E4" w:rsidP="004C43E4">
      <w:pPr>
        <w:widowControl/>
        <w:jc w:val="left"/>
        <w:rPr>
          <w:rFonts w:ascii="Times New Roman" w:hAnsi="Times New Roman" w:cs="Times New Roman"/>
          <w:b/>
          <w:bCs/>
          <w:kern w:val="0"/>
          <w:sz w:val="44"/>
          <w:szCs w:val="44"/>
        </w:rPr>
      </w:pPr>
    </w:p>
    <w:p w:rsidR="004C43E4" w:rsidRDefault="004C43E4" w:rsidP="004C43E4">
      <w:pPr>
        <w:widowControl/>
        <w:jc w:val="center"/>
        <w:rPr>
          <w:rFonts w:ascii="Times New Roman" w:hAnsi="Times New Roman" w:cs="Times New Roman"/>
          <w:b/>
          <w:bCs/>
          <w:kern w:val="0"/>
          <w:sz w:val="44"/>
          <w:szCs w:val="44"/>
        </w:rPr>
      </w:pPr>
    </w:p>
    <w:p w:rsidR="004C43E4" w:rsidRDefault="004C43E4" w:rsidP="004C43E4">
      <w:pPr>
        <w:widowControl/>
        <w:jc w:val="center"/>
        <w:rPr>
          <w:rFonts w:ascii="Times New Roman" w:hAnsi="Times New Roman" w:cs="Times New Roman"/>
          <w:b/>
          <w:bCs/>
          <w:kern w:val="0"/>
          <w:sz w:val="44"/>
          <w:szCs w:val="44"/>
        </w:rPr>
      </w:pPr>
    </w:p>
    <w:p w:rsidR="004C43E4" w:rsidRDefault="004C43E4" w:rsidP="004C43E4">
      <w:pPr>
        <w:widowControl/>
        <w:jc w:val="center"/>
        <w:rPr>
          <w:rFonts w:ascii="Times New Roman" w:eastAsia="仿宋" w:hAnsi="Times New Roman" w:cs="Times New Roman"/>
          <w:kern w:val="0"/>
          <w:sz w:val="32"/>
          <w:szCs w:val="32"/>
        </w:rPr>
      </w:pPr>
      <w:bookmarkStart w:id="0" w:name="_GoBack"/>
      <w:r w:rsidRPr="005E33C3">
        <w:rPr>
          <w:rFonts w:ascii="Times New Roman" w:hAnsi="Times New Roman" w:cs="Times New Roman"/>
          <w:b/>
          <w:bCs/>
          <w:kern w:val="0"/>
          <w:sz w:val="44"/>
          <w:szCs w:val="44"/>
        </w:rPr>
        <w:t>“135”</w:t>
      </w:r>
      <w:r w:rsidRPr="005E33C3">
        <w:rPr>
          <w:rFonts w:ascii="Times New Roman" w:hAnsi="Times New Roman" w:cs="Times New Roman"/>
          <w:b/>
          <w:bCs/>
          <w:kern w:val="0"/>
          <w:sz w:val="44"/>
          <w:szCs w:val="44"/>
        </w:rPr>
        <w:t>工程升级版第二批标准厂房申报项目第三方核查机构申报表</w:t>
      </w:r>
    </w:p>
    <w:bookmarkEnd w:id="0"/>
    <w:p w:rsidR="004C43E4" w:rsidRPr="005E33C3" w:rsidRDefault="004C43E4" w:rsidP="004C43E4">
      <w:pPr>
        <w:widowControl/>
        <w:spacing w:line="596" w:lineRule="exact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4C43E4" w:rsidRDefault="004C43E4" w:rsidP="004C43E4">
      <w:pPr>
        <w:widowControl/>
        <w:ind w:firstLineChars="350" w:firstLine="980"/>
        <w:jc w:val="left"/>
        <w:rPr>
          <w:rFonts w:eastAsia="黑体"/>
          <w:color w:val="000000"/>
          <w:sz w:val="28"/>
        </w:rPr>
      </w:pPr>
    </w:p>
    <w:p w:rsidR="004C43E4" w:rsidRDefault="004C43E4" w:rsidP="004C43E4">
      <w:pPr>
        <w:widowControl/>
        <w:ind w:firstLineChars="350" w:firstLine="980"/>
        <w:jc w:val="left"/>
        <w:rPr>
          <w:rFonts w:eastAsia="黑体"/>
          <w:color w:val="000000"/>
          <w:sz w:val="28"/>
        </w:rPr>
      </w:pPr>
    </w:p>
    <w:p w:rsidR="004C43E4" w:rsidRDefault="004C43E4" w:rsidP="004C43E4">
      <w:pPr>
        <w:widowControl/>
        <w:ind w:firstLineChars="350" w:firstLine="980"/>
        <w:jc w:val="left"/>
        <w:rPr>
          <w:rFonts w:eastAsia="黑体"/>
          <w:color w:val="000000"/>
          <w:sz w:val="28"/>
        </w:rPr>
      </w:pPr>
    </w:p>
    <w:p w:rsidR="004C43E4" w:rsidRDefault="004C43E4" w:rsidP="004C43E4">
      <w:pPr>
        <w:widowControl/>
        <w:ind w:firstLineChars="350" w:firstLine="980"/>
        <w:jc w:val="left"/>
        <w:rPr>
          <w:rFonts w:eastAsia="黑体"/>
          <w:color w:val="000000"/>
          <w:sz w:val="28"/>
        </w:rPr>
      </w:pPr>
    </w:p>
    <w:p w:rsidR="004C43E4" w:rsidRDefault="004C43E4" w:rsidP="004C43E4">
      <w:pPr>
        <w:widowControl/>
        <w:ind w:firstLineChars="350" w:firstLine="980"/>
        <w:jc w:val="left"/>
        <w:rPr>
          <w:rFonts w:eastAsia="黑体"/>
          <w:color w:val="000000"/>
          <w:sz w:val="28"/>
        </w:rPr>
      </w:pPr>
    </w:p>
    <w:p w:rsidR="004C43E4" w:rsidRDefault="004C43E4" w:rsidP="004C43E4">
      <w:pPr>
        <w:widowControl/>
        <w:ind w:firstLineChars="350" w:firstLine="980"/>
        <w:jc w:val="left"/>
        <w:rPr>
          <w:rFonts w:eastAsia="黑体"/>
          <w:color w:val="000000"/>
          <w:sz w:val="28"/>
        </w:rPr>
      </w:pPr>
    </w:p>
    <w:p w:rsidR="004C43E4" w:rsidRDefault="004C43E4" w:rsidP="004C43E4">
      <w:pPr>
        <w:widowControl/>
        <w:ind w:firstLineChars="350" w:firstLine="980"/>
        <w:jc w:val="left"/>
        <w:rPr>
          <w:rFonts w:eastAsia="黑体"/>
          <w:color w:val="000000"/>
          <w:sz w:val="28"/>
        </w:rPr>
      </w:pPr>
    </w:p>
    <w:p w:rsidR="004C43E4" w:rsidRDefault="004C43E4" w:rsidP="004C43E4">
      <w:pPr>
        <w:widowControl/>
        <w:ind w:firstLineChars="350" w:firstLine="980"/>
        <w:jc w:val="left"/>
        <w:rPr>
          <w:rFonts w:eastAsia="黑体"/>
          <w:color w:val="000000"/>
          <w:sz w:val="28"/>
        </w:rPr>
      </w:pPr>
    </w:p>
    <w:p w:rsidR="004C43E4" w:rsidRDefault="004C43E4" w:rsidP="004C43E4">
      <w:pPr>
        <w:widowControl/>
        <w:ind w:firstLineChars="350" w:firstLine="980"/>
        <w:jc w:val="left"/>
        <w:rPr>
          <w:rFonts w:eastAsia="黑体"/>
          <w:color w:val="000000"/>
          <w:sz w:val="28"/>
        </w:rPr>
      </w:pPr>
    </w:p>
    <w:p w:rsidR="004C43E4" w:rsidRPr="002B6FB4" w:rsidRDefault="004C43E4" w:rsidP="004C43E4">
      <w:pPr>
        <w:widowControl/>
        <w:snapToGrid w:val="0"/>
        <w:spacing w:line="480" w:lineRule="auto"/>
        <w:ind w:firstLineChars="350" w:firstLine="980"/>
        <w:jc w:val="left"/>
        <w:rPr>
          <w:rFonts w:ascii="黑体" w:eastAsia="黑体"/>
          <w:color w:val="000000"/>
          <w:sz w:val="28"/>
        </w:rPr>
      </w:pPr>
      <w:r>
        <w:rPr>
          <w:rFonts w:eastAsia="黑体" w:hint="eastAsia"/>
          <w:color w:val="000000"/>
          <w:sz w:val="28"/>
        </w:rPr>
        <w:t>申报单位</w:t>
      </w:r>
      <w:r>
        <w:rPr>
          <w:rFonts w:ascii="黑体" w:eastAsia="黑体" w:hint="eastAsia"/>
          <w:color w:val="000000"/>
          <w:sz w:val="28"/>
        </w:rPr>
        <w:t>：</w:t>
      </w:r>
      <w:r>
        <w:rPr>
          <w:rFonts w:ascii="宋体" w:hAnsi="宋体" w:hint="eastAsia"/>
          <w:color w:val="000000"/>
          <w:sz w:val="28"/>
          <w:u w:val="single"/>
        </w:rPr>
        <w:t xml:space="preserve">                                        </w:t>
      </w:r>
    </w:p>
    <w:p w:rsidR="004C43E4" w:rsidRDefault="004C43E4" w:rsidP="004C43E4">
      <w:pPr>
        <w:adjustRightInd w:val="0"/>
        <w:snapToGrid w:val="0"/>
        <w:spacing w:line="480" w:lineRule="auto"/>
        <w:ind w:firstLineChars="350" w:firstLine="980"/>
        <w:rPr>
          <w:rFonts w:ascii="黑体" w:eastAsia="黑体"/>
          <w:color w:val="000000"/>
          <w:sz w:val="28"/>
        </w:rPr>
      </w:pPr>
    </w:p>
    <w:p w:rsidR="004C43E4" w:rsidRDefault="004C43E4" w:rsidP="004C43E4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color w:val="000000"/>
          <w:sz w:val="18"/>
        </w:rPr>
      </w:pPr>
      <w:r>
        <w:rPr>
          <w:rFonts w:ascii="黑体" w:eastAsia="黑体" w:hint="eastAsia"/>
          <w:color w:val="000000"/>
          <w:sz w:val="28"/>
        </w:rPr>
        <w:t>申报日期：</w:t>
      </w:r>
      <w:r>
        <w:rPr>
          <w:rFonts w:ascii="宋体" w:hAnsi="宋体" w:hint="eastAsia"/>
          <w:color w:val="000000"/>
          <w:sz w:val="28"/>
          <w:u w:val="single"/>
        </w:rPr>
        <w:t xml:space="preserve">                                         </w:t>
      </w:r>
    </w:p>
    <w:p w:rsidR="004C43E4" w:rsidRDefault="004C43E4" w:rsidP="004C43E4">
      <w:pPr>
        <w:widowControl/>
        <w:jc w:val="left"/>
        <w:rPr>
          <w:rFonts w:ascii="Times New Roman" w:eastAsia="微软雅黑" w:hAnsi="Times New Roman" w:cs="Times New Roman"/>
          <w:kern w:val="0"/>
          <w:sz w:val="23"/>
          <w:szCs w:val="23"/>
        </w:rPr>
      </w:pPr>
    </w:p>
    <w:p w:rsidR="004C43E4" w:rsidRDefault="004C43E4" w:rsidP="004C43E4">
      <w:pPr>
        <w:widowControl/>
        <w:jc w:val="left"/>
        <w:rPr>
          <w:rFonts w:ascii="Times New Roman" w:eastAsia="微软雅黑" w:hAnsi="Times New Roman" w:cs="Times New Roman"/>
          <w:kern w:val="0"/>
          <w:sz w:val="23"/>
          <w:szCs w:val="23"/>
        </w:rPr>
      </w:pPr>
      <w:r>
        <w:rPr>
          <w:rFonts w:ascii="Times New Roman" w:eastAsia="微软雅黑" w:hAnsi="Times New Roman" w:cs="Times New Roman"/>
          <w:kern w:val="0"/>
          <w:sz w:val="23"/>
          <w:szCs w:val="23"/>
        </w:rPr>
        <w:br w:type="page"/>
      </w:r>
    </w:p>
    <w:p w:rsidR="004C43E4" w:rsidRPr="00CF004A" w:rsidRDefault="004C43E4" w:rsidP="004C43E4">
      <w:pPr>
        <w:widowControl/>
        <w:shd w:val="clear" w:color="auto" w:fill="FFFFFF"/>
        <w:spacing w:beforeAutospacing="1" w:line="555" w:lineRule="atLeast"/>
        <w:jc w:val="center"/>
        <w:rPr>
          <w:rFonts w:ascii="Times New Roman" w:eastAsia="微软雅黑" w:hAnsi="Times New Roman" w:cs="Times New Roman"/>
          <w:kern w:val="0"/>
          <w:sz w:val="23"/>
          <w:szCs w:val="23"/>
        </w:rPr>
      </w:pPr>
    </w:p>
    <w:tbl>
      <w:tblPr>
        <w:tblW w:w="90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374"/>
        <w:gridCol w:w="2413"/>
        <w:gridCol w:w="437"/>
        <w:gridCol w:w="930"/>
        <w:gridCol w:w="901"/>
        <w:gridCol w:w="2729"/>
      </w:tblGrid>
      <w:tr w:rsidR="004C43E4" w:rsidRPr="005E33C3" w:rsidTr="00A37F82">
        <w:trPr>
          <w:trHeight w:val="855"/>
        </w:trPr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3E4" w:rsidRPr="00264641" w:rsidRDefault="004C43E4" w:rsidP="00A37F82">
            <w:pPr>
              <w:widowControl/>
              <w:spacing w:beforeAutospacing="1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6464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4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3E4" w:rsidRPr="00264641" w:rsidRDefault="004C43E4" w:rsidP="00A37F82">
            <w:pPr>
              <w:widowControl/>
              <w:spacing w:beforeAutospacing="1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6464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（盖章）</w:t>
            </w:r>
          </w:p>
        </w:tc>
      </w:tr>
      <w:tr w:rsidR="004C43E4" w:rsidRPr="005E33C3" w:rsidTr="00A37F82">
        <w:trPr>
          <w:trHeight w:val="1260"/>
        </w:trPr>
        <w:tc>
          <w:tcPr>
            <w:tcW w:w="16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3E4" w:rsidRPr="00264641" w:rsidRDefault="004C43E4" w:rsidP="00A37F82">
            <w:pPr>
              <w:widowControl/>
              <w:spacing w:beforeAutospacing="1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6464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3E4" w:rsidRPr="00264641" w:rsidRDefault="004C43E4" w:rsidP="00A37F82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3E4" w:rsidRPr="00264641" w:rsidRDefault="004C43E4" w:rsidP="00A37F82">
            <w:pPr>
              <w:widowControl/>
              <w:spacing w:beforeAutospacing="1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6464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统一社会信用代码</w:t>
            </w:r>
          </w:p>
          <w:p w:rsidR="004C43E4" w:rsidRPr="00264641" w:rsidRDefault="004C43E4" w:rsidP="00A37F82">
            <w:pPr>
              <w:widowControl/>
              <w:spacing w:beforeAutospacing="1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6464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（组织机构代码）</w:t>
            </w:r>
          </w:p>
        </w:tc>
        <w:tc>
          <w:tcPr>
            <w:tcW w:w="27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3E4" w:rsidRPr="00264641" w:rsidRDefault="004C43E4" w:rsidP="00A37F82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C43E4" w:rsidRPr="005E33C3" w:rsidTr="00A37F82">
        <w:trPr>
          <w:trHeight w:val="720"/>
        </w:trPr>
        <w:tc>
          <w:tcPr>
            <w:tcW w:w="16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3E4" w:rsidRPr="00264641" w:rsidRDefault="004C43E4" w:rsidP="00A37F82">
            <w:pPr>
              <w:widowControl/>
              <w:spacing w:beforeAutospacing="1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6464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法定代表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3E4" w:rsidRPr="00264641" w:rsidRDefault="004C43E4" w:rsidP="00A37F82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3E4" w:rsidRPr="00264641" w:rsidRDefault="004C43E4" w:rsidP="00A37F82">
            <w:pPr>
              <w:widowControl/>
              <w:spacing w:beforeAutospacing="1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6464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单位所在地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3E4" w:rsidRPr="00264641" w:rsidRDefault="004C43E4" w:rsidP="00A37F82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C43E4" w:rsidRPr="005E33C3" w:rsidTr="00A37F82">
        <w:trPr>
          <w:trHeight w:val="675"/>
        </w:trPr>
        <w:tc>
          <w:tcPr>
            <w:tcW w:w="16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3E4" w:rsidRPr="00264641" w:rsidRDefault="004C43E4" w:rsidP="00A37F82">
            <w:pPr>
              <w:widowControl/>
              <w:spacing w:beforeAutospacing="1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6464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3E4" w:rsidRPr="00264641" w:rsidRDefault="004C43E4" w:rsidP="00A37F82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3E4" w:rsidRPr="00264641" w:rsidRDefault="004C43E4" w:rsidP="00A37F82">
            <w:pPr>
              <w:widowControl/>
              <w:spacing w:beforeAutospacing="1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6464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3E4" w:rsidRPr="00264641" w:rsidRDefault="004C43E4" w:rsidP="00A37F82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C43E4" w:rsidRPr="005E33C3" w:rsidTr="00A37F82">
        <w:trPr>
          <w:trHeight w:val="720"/>
        </w:trPr>
        <w:tc>
          <w:tcPr>
            <w:tcW w:w="16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3E4" w:rsidRPr="00264641" w:rsidRDefault="004C43E4" w:rsidP="00A37F82">
            <w:pPr>
              <w:widowControl/>
              <w:spacing w:beforeAutospacing="1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6464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41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3E4" w:rsidRPr="00264641" w:rsidRDefault="004C43E4" w:rsidP="00A37F82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C43E4" w:rsidRPr="005E33C3" w:rsidTr="00A37F82">
        <w:trPr>
          <w:trHeight w:val="4066"/>
        </w:trPr>
        <w:tc>
          <w:tcPr>
            <w:tcW w:w="16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3E4" w:rsidRPr="00264641" w:rsidRDefault="004C43E4" w:rsidP="00A37F82">
            <w:pPr>
              <w:widowControl/>
              <w:spacing w:beforeAutospacing="1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6464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单位简介</w:t>
            </w:r>
          </w:p>
        </w:tc>
        <w:tc>
          <w:tcPr>
            <w:tcW w:w="741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3E4" w:rsidRPr="00264641" w:rsidRDefault="004C43E4" w:rsidP="00A37F82">
            <w:pPr>
              <w:widowControl/>
              <w:spacing w:beforeAutospacing="1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6464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包括公司资质、公司规模等</w:t>
            </w:r>
          </w:p>
        </w:tc>
      </w:tr>
      <w:tr w:rsidR="004C43E4" w:rsidRPr="005E33C3" w:rsidTr="00A37F82">
        <w:trPr>
          <w:trHeight w:val="4096"/>
        </w:trPr>
        <w:tc>
          <w:tcPr>
            <w:tcW w:w="16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C43E4" w:rsidRDefault="004C43E4" w:rsidP="00A37F82">
            <w:pPr>
              <w:widowControl/>
              <w:spacing w:beforeAutospacing="1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近三年</w:t>
            </w:r>
          </w:p>
          <w:p w:rsidR="004C43E4" w:rsidRPr="00264641" w:rsidRDefault="004C43E4" w:rsidP="00A37F82">
            <w:pPr>
              <w:widowControl/>
              <w:spacing w:beforeAutospacing="1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6464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从业经验</w:t>
            </w:r>
          </w:p>
        </w:tc>
        <w:tc>
          <w:tcPr>
            <w:tcW w:w="741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C43E4" w:rsidRPr="00264641" w:rsidRDefault="004C43E4" w:rsidP="00A37F82">
            <w:pPr>
              <w:widowControl/>
              <w:spacing w:beforeAutospacing="1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64641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特别是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同类型</w:t>
            </w:r>
            <w:r w:rsidRPr="00264641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核查工作经验</w:t>
            </w:r>
          </w:p>
        </w:tc>
      </w:tr>
      <w:tr w:rsidR="004C43E4" w:rsidRPr="005E33C3" w:rsidTr="00A37F82">
        <w:trPr>
          <w:trHeight w:hRule="exact" w:val="6678"/>
        </w:trPr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C43E4" w:rsidRPr="00264641" w:rsidRDefault="004C43E4" w:rsidP="00A37F82">
            <w:pPr>
              <w:widowControl/>
              <w:spacing w:beforeAutospacing="1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64641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lastRenderedPageBreak/>
              <w:t>预算报价</w:t>
            </w:r>
          </w:p>
        </w:tc>
        <w:tc>
          <w:tcPr>
            <w:tcW w:w="7410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C43E4" w:rsidRPr="00264641" w:rsidRDefault="004C43E4" w:rsidP="00A37F82">
            <w:pPr>
              <w:widowControl/>
              <w:spacing w:beforeAutospacing="1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6464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包括具体费用组成</w:t>
            </w:r>
          </w:p>
        </w:tc>
      </w:tr>
      <w:tr w:rsidR="004C43E4" w:rsidRPr="005E33C3" w:rsidTr="00A37F82">
        <w:trPr>
          <w:trHeight w:hRule="exact" w:val="6807"/>
        </w:trPr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C43E4" w:rsidRDefault="004C43E4" w:rsidP="00A37F82">
            <w:pPr>
              <w:widowControl/>
              <w:spacing w:beforeAutospacing="1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7374AB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实地核查</w:t>
            </w:r>
          </w:p>
          <w:p w:rsidR="004C43E4" w:rsidRPr="00264641" w:rsidRDefault="004C43E4" w:rsidP="00A37F82">
            <w:pPr>
              <w:widowControl/>
              <w:spacing w:beforeAutospacing="1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7374AB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工作方案</w:t>
            </w:r>
          </w:p>
        </w:tc>
        <w:tc>
          <w:tcPr>
            <w:tcW w:w="7410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C43E4" w:rsidRPr="007374AB" w:rsidRDefault="004C43E4" w:rsidP="00A37F82">
            <w:pPr>
              <w:widowControl/>
              <w:spacing w:beforeAutospacing="1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7374AB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包括核查计划、总体时间安排、人力投入、服务质量承诺等</w:t>
            </w:r>
          </w:p>
        </w:tc>
      </w:tr>
      <w:tr w:rsidR="004C43E4" w:rsidTr="00A37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E4" w:rsidRDefault="004C43E4" w:rsidP="00A37F82">
            <w:pPr>
              <w:snapToGrid w:val="0"/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int="eastAsia"/>
                <w:color w:val="000000"/>
                <w:sz w:val="28"/>
              </w:rPr>
              <w:lastRenderedPageBreak/>
              <w:t>核查负责人及主要参加人员</w:t>
            </w:r>
          </w:p>
        </w:tc>
      </w:tr>
      <w:tr w:rsidR="004C43E4" w:rsidTr="00A37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3E4" w:rsidRDefault="004C43E4" w:rsidP="00A37F8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3E4" w:rsidRDefault="004C43E4" w:rsidP="00A37F8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毕业院校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3E4" w:rsidRDefault="004C43E4" w:rsidP="00A37F8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3E4" w:rsidRDefault="004C43E4" w:rsidP="00A37F82">
            <w:pPr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年龄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3E4" w:rsidRDefault="004C43E4" w:rsidP="00A37F8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  <w:r>
              <w:rPr>
                <w:color w:val="000000"/>
                <w:sz w:val="24"/>
              </w:rPr>
              <w:t>/</w:t>
            </w:r>
            <w:r>
              <w:rPr>
                <w:rFonts w:hint="eastAsia"/>
                <w:color w:val="000000"/>
                <w:sz w:val="24"/>
              </w:rPr>
              <w:t>职称</w:t>
            </w:r>
          </w:p>
        </w:tc>
      </w:tr>
      <w:tr w:rsidR="004C43E4" w:rsidTr="00A37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8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4" w:rsidRDefault="004C43E4" w:rsidP="00A37F8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4" w:rsidRDefault="004C43E4" w:rsidP="00A37F8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4" w:rsidRDefault="004C43E4" w:rsidP="00A37F8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4" w:rsidRDefault="004C43E4" w:rsidP="00A37F8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4" w:rsidRDefault="004C43E4" w:rsidP="00A37F8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43E4" w:rsidTr="00A37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8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4" w:rsidRDefault="004C43E4" w:rsidP="00A37F8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4" w:rsidRDefault="004C43E4" w:rsidP="00A37F8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4" w:rsidRDefault="004C43E4" w:rsidP="00A37F8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4" w:rsidRDefault="004C43E4" w:rsidP="00A37F8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4" w:rsidRDefault="004C43E4" w:rsidP="00A37F8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43E4" w:rsidTr="00A37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8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4" w:rsidRDefault="004C43E4" w:rsidP="00A37F8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4" w:rsidRDefault="004C43E4" w:rsidP="00A37F8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4" w:rsidRDefault="004C43E4" w:rsidP="00A37F8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4" w:rsidRDefault="004C43E4" w:rsidP="00A37F8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4" w:rsidRDefault="004C43E4" w:rsidP="00A37F8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43E4" w:rsidTr="00A37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8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4" w:rsidRDefault="004C43E4" w:rsidP="00A37F8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4" w:rsidRDefault="004C43E4" w:rsidP="00A37F8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4" w:rsidRDefault="004C43E4" w:rsidP="00A37F8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4" w:rsidRDefault="004C43E4" w:rsidP="00A37F8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4" w:rsidRDefault="004C43E4" w:rsidP="00A37F8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43E4" w:rsidTr="00A37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8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4" w:rsidRDefault="004C43E4" w:rsidP="00A37F8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4" w:rsidRDefault="004C43E4" w:rsidP="00A37F8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4" w:rsidRDefault="004C43E4" w:rsidP="00A37F8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4" w:rsidRDefault="004C43E4" w:rsidP="00A37F8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4" w:rsidRDefault="004C43E4" w:rsidP="00A37F8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43E4" w:rsidTr="00A37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8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4" w:rsidRDefault="004C43E4" w:rsidP="00A37F8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4" w:rsidRDefault="004C43E4" w:rsidP="00A37F8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4" w:rsidRDefault="004C43E4" w:rsidP="00A37F8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4" w:rsidRDefault="004C43E4" w:rsidP="00A37F8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4" w:rsidRDefault="004C43E4" w:rsidP="00A37F8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43E4" w:rsidTr="00A37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8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4" w:rsidRDefault="004C43E4" w:rsidP="00A37F8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4" w:rsidRDefault="004C43E4" w:rsidP="00A37F8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4" w:rsidRDefault="004C43E4" w:rsidP="00A37F8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4" w:rsidRDefault="004C43E4" w:rsidP="00A37F8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4" w:rsidRDefault="004C43E4" w:rsidP="00A37F8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43E4" w:rsidTr="00A37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8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4" w:rsidRDefault="004C43E4" w:rsidP="00A37F8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4" w:rsidRDefault="004C43E4" w:rsidP="00A37F8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4" w:rsidRDefault="004C43E4" w:rsidP="00A37F8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4" w:rsidRDefault="004C43E4" w:rsidP="00A37F8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4" w:rsidRDefault="004C43E4" w:rsidP="00A37F8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43E4" w:rsidTr="00A37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8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4" w:rsidRDefault="004C43E4" w:rsidP="00A37F8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4" w:rsidRDefault="004C43E4" w:rsidP="00A37F8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4" w:rsidRDefault="004C43E4" w:rsidP="00A37F8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4" w:rsidRDefault="004C43E4" w:rsidP="00A37F8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4" w:rsidRDefault="004C43E4" w:rsidP="00A37F8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43E4" w:rsidTr="00A37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8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4" w:rsidRDefault="004C43E4" w:rsidP="00A37F8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4C43E4" w:rsidRDefault="004C43E4" w:rsidP="00A37F8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4" w:rsidRDefault="004C43E4" w:rsidP="00A37F8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4" w:rsidRDefault="004C43E4" w:rsidP="00A37F8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4" w:rsidRDefault="004C43E4" w:rsidP="00A37F8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4" w:rsidRDefault="004C43E4" w:rsidP="00A37F8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43E4" w:rsidTr="00A37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8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4" w:rsidRDefault="004C43E4" w:rsidP="00A37F8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4" w:rsidRDefault="004C43E4" w:rsidP="00A37F8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4" w:rsidRDefault="004C43E4" w:rsidP="00A37F8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4" w:rsidRDefault="004C43E4" w:rsidP="00A37F8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4" w:rsidRDefault="004C43E4" w:rsidP="00A37F8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43E4" w:rsidTr="00A37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8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4" w:rsidRDefault="004C43E4" w:rsidP="00A37F8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4" w:rsidRDefault="004C43E4" w:rsidP="00A37F8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4" w:rsidRDefault="004C43E4" w:rsidP="00A37F8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4" w:rsidRDefault="004C43E4" w:rsidP="00A37F8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4" w:rsidRDefault="004C43E4" w:rsidP="00A37F8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43E4" w:rsidTr="00A37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8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4" w:rsidRDefault="004C43E4" w:rsidP="00A37F8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4" w:rsidRDefault="004C43E4" w:rsidP="00A37F8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4" w:rsidRDefault="004C43E4" w:rsidP="00A37F8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4" w:rsidRDefault="004C43E4" w:rsidP="00A37F8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4" w:rsidRDefault="004C43E4" w:rsidP="00A37F8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43E4" w:rsidTr="00A37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8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4" w:rsidRDefault="004C43E4" w:rsidP="00A37F8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4" w:rsidRDefault="004C43E4" w:rsidP="00A37F8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4" w:rsidRDefault="004C43E4" w:rsidP="00A37F8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4" w:rsidRDefault="004C43E4" w:rsidP="00A37F8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4" w:rsidRDefault="004C43E4" w:rsidP="00A37F8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C43E4" w:rsidRPr="005E33C3" w:rsidRDefault="004C43E4" w:rsidP="004C43E4">
      <w:pPr>
        <w:spacing w:line="596" w:lineRule="exact"/>
        <w:rPr>
          <w:rFonts w:ascii="Times New Roman" w:hAnsi="Times New Roman" w:cs="Times New Roman"/>
        </w:rPr>
      </w:pPr>
    </w:p>
    <w:p w:rsidR="00D57B0F" w:rsidRDefault="00D57B0F"/>
    <w:sectPr w:rsidR="00D57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3E4"/>
    <w:rsid w:val="004C43E4"/>
    <w:rsid w:val="00D5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64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朱佳妮</dc:creator>
  <cp:lastModifiedBy>朱佳妮</cp:lastModifiedBy>
  <cp:revision>1</cp:revision>
  <dcterms:created xsi:type="dcterms:W3CDTF">2020-04-27T07:46:00Z</dcterms:created>
  <dcterms:modified xsi:type="dcterms:W3CDTF">2020-04-27T07:47:00Z</dcterms:modified>
</cp:coreProperties>
</file>