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D1" w:rsidRPr="00332F77" w:rsidRDefault="00365E4F">
      <w:pPr>
        <w:pStyle w:val="a6"/>
        <w:widowControl/>
        <w:shd w:val="clear" w:color="auto" w:fill="FFFFFF"/>
        <w:spacing w:line="560" w:lineRule="exact"/>
        <w:jc w:val="both"/>
        <w:rPr>
          <w:rFonts w:asciiTheme="minorEastAsia" w:eastAsiaTheme="minorEastAsia" w:hAnsiTheme="minorEastAsia" w:hint="default"/>
          <w:color w:val="000000"/>
          <w:w w:val="98"/>
          <w:sz w:val="30"/>
          <w:szCs w:val="30"/>
        </w:rPr>
      </w:pPr>
      <w:bookmarkStart w:id="0" w:name="_GoBack"/>
      <w:bookmarkEnd w:id="0"/>
      <w:r w:rsidRPr="00332F77">
        <w:rPr>
          <w:rFonts w:asciiTheme="minorEastAsia" w:eastAsiaTheme="minorEastAsia" w:hAnsiTheme="minorEastAsia" w:hint="default"/>
          <w:color w:val="000000"/>
          <w:w w:val="98"/>
          <w:sz w:val="30"/>
          <w:szCs w:val="30"/>
        </w:rPr>
        <w:t>附件：</w:t>
      </w:r>
    </w:p>
    <w:p w:rsidR="00905AD1" w:rsidRPr="00332F77" w:rsidRDefault="00365E4F">
      <w:pPr>
        <w:pStyle w:val="a6"/>
        <w:widowControl/>
        <w:shd w:val="clear" w:color="auto" w:fill="FFFFFF"/>
        <w:spacing w:line="560" w:lineRule="exact"/>
        <w:jc w:val="center"/>
        <w:rPr>
          <w:rFonts w:asciiTheme="minorEastAsia" w:eastAsiaTheme="minorEastAsia" w:hAnsiTheme="minorEastAsia" w:hint="default"/>
          <w:color w:val="000000"/>
          <w:w w:val="98"/>
          <w:sz w:val="30"/>
          <w:szCs w:val="30"/>
        </w:rPr>
      </w:pPr>
      <w:r w:rsidRPr="00332F77">
        <w:rPr>
          <w:rFonts w:asciiTheme="minorEastAsia" w:eastAsiaTheme="minorEastAsia" w:hAnsiTheme="minorEastAsia" w:hint="default"/>
          <w:color w:val="000000"/>
          <w:w w:val="98"/>
          <w:sz w:val="30"/>
          <w:szCs w:val="30"/>
        </w:rPr>
        <w:t>农村人居环境整治专项</w:t>
      </w:r>
      <w:r w:rsidRPr="00332F77">
        <w:rPr>
          <w:rFonts w:asciiTheme="minorEastAsia" w:eastAsiaTheme="minorEastAsia" w:hAnsiTheme="minorEastAsia" w:hint="default"/>
          <w:color w:val="000000"/>
          <w:w w:val="98"/>
          <w:sz w:val="30"/>
          <w:szCs w:val="30"/>
        </w:rPr>
        <w:t>2020</w:t>
      </w:r>
      <w:r w:rsidRPr="00332F77">
        <w:rPr>
          <w:rFonts w:asciiTheme="minorEastAsia" w:eastAsiaTheme="minorEastAsia" w:hAnsiTheme="minorEastAsia" w:hint="default"/>
          <w:color w:val="000000"/>
          <w:w w:val="98"/>
          <w:sz w:val="30"/>
          <w:szCs w:val="30"/>
        </w:rPr>
        <w:t>年中央预算内投资拟安排计划</w:t>
      </w:r>
    </w:p>
    <w:p w:rsidR="00905AD1" w:rsidRPr="00332F77" w:rsidRDefault="00365E4F">
      <w:pPr>
        <w:pStyle w:val="a6"/>
        <w:widowControl/>
        <w:shd w:val="clear" w:color="auto" w:fill="FFFFFF"/>
        <w:jc w:val="right"/>
        <w:rPr>
          <w:rFonts w:asciiTheme="minorEastAsia" w:eastAsiaTheme="minorEastAsia" w:hAnsiTheme="minorEastAsia" w:hint="default"/>
          <w:color w:val="000000"/>
          <w:w w:val="98"/>
          <w:sz w:val="30"/>
          <w:szCs w:val="30"/>
        </w:rPr>
      </w:pPr>
      <w:r w:rsidRPr="00332F77">
        <w:rPr>
          <w:rFonts w:asciiTheme="minorEastAsia" w:eastAsiaTheme="minorEastAsia" w:hAnsiTheme="minorEastAsia" w:hint="default"/>
          <w:sz w:val="30"/>
          <w:szCs w:val="30"/>
        </w:rPr>
        <w:t>单位：万元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4020"/>
        <w:gridCol w:w="615"/>
        <w:gridCol w:w="1605"/>
        <w:gridCol w:w="2985"/>
        <w:gridCol w:w="1770"/>
        <w:gridCol w:w="870"/>
        <w:gridCol w:w="840"/>
        <w:gridCol w:w="877"/>
      </w:tblGrid>
      <w:tr w:rsidR="00905AD1" w:rsidRPr="00332F77">
        <w:trPr>
          <w:trHeight w:val="90"/>
          <w:tblHeader/>
        </w:trPr>
        <w:tc>
          <w:tcPr>
            <w:tcW w:w="592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02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15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建设性质</w:t>
            </w:r>
          </w:p>
        </w:tc>
        <w:tc>
          <w:tcPr>
            <w:tcW w:w="1605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建设规模</w:t>
            </w:r>
          </w:p>
        </w:tc>
        <w:tc>
          <w:tcPr>
            <w:tcW w:w="2985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建设地点</w:t>
            </w:r>
          </w:p>
        </w:tc>
        <w:tc>
          <w:tcPr>
            <w:tcW w:w="177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投资类别</w:t>
            </w:r>
          </w:p>
        </w:tc>
        <w:tc>
          <w:tcPr>
            <w:tcW w:w="87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总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投资</w:t>
            </w:r>
          </w:p>
        </w:tc>
        <w:tc>
          <w:tcPr>
            <w:tcW w:w="84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 w:hint="eastAsia"/>
                <w:color w:val="000000"/>
                <w:kern w:val="0"/>
                <w:sz w:val="30"/>
                <w:szCs w:val="30"/>
              </w:rPr>
              <w:t>已下达投资</w:t>
            </w:r>
          </w:p>
        </w:tc>
        <w:tc>
          <w:tcPr>
            <w:tcW w:w="877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本次下达投资</w:t>
            </w:r>
          </w:p>
        </w:tc>
      </w:tr>
      <w:tr w:rsidR="00905AD1" w:rsidRPr="00332F77">
        <w:trPr>
          <w:trHeight w:val="615"/>
        </w:trPr>
        <w:tc>
          <w:tcPr>
            <w:tcW w:w="4612" w:type="dxa"/>
            <w:gridSpan w:val="2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全省合计</w:t>
            </w:r>
          </w:p>
        </w:tc>
        <w:tc>
          <w:tcPr>
            <w:tcW w:w="615" w:type="dxa"/>
            <w:vAlign w:val="center"/>
          </w:tcPr>
          <w:p w:rsidR="00905AD1" w:rsidRPr="00332F77" w:rsidRDefault="00905AD1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5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  <w:t>10</w:t>
            </w:r>
            <w:r w:rsidRPr="00332F77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  <w:t>个县市区</w:t>
            </w:r>
            <w:r w:rsidRPr="00332F77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  <w:t>11</w:t>
            </w:r>
            <w:r w:rsidRPr="00332F77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  <w:t>个乡镇的</w:t>
            </w:r>
            <w:r w:rsidRPr="00332F77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  <w:t>44</w:t>
            </w:r>
            <w:r w:rsidRPr="00332F77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  <w:t>个村</w:t>
            </w:r>
          </w:p>
        </w:tc>
        <w:tc>
          <w:tcPr>
            <w:tcW w:w="2985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left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77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  <w:t>中央预算内投资</w:t>
            </w:r>
          </w:p>
        </w:tc>
        <w:tc>
          <w:tcPr>
            <w:tcW w:w="87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  <w:t>20000</w:t>
            </w:r>
          </w:p>
        </w:tc>
        <w:tc>
          <w:tcPr>
            <w:tcW w:w="84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  <w:t>14000</w:t>
            </w:r>
          </w:p>
        </w:tc>
        <w:tc>
          <w:tcPr>
            <w:tcW w:w="877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6000</w:t>
            </w:r>
          </w:p>
        </w:tc>
      </w:tr>
      <w:tr w:rsidR="00905AD1" w:rsidRPr="00332F77">
        <w:trPr>
          <w:trHeight w:val="620"/>
        </w:trPr>
        <w:tc>
          <w:tcPr>
            <w:tcW w:w="592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02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left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屈原管理区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2020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年农村人居环境整治项目</w:t>
            </w:r>
          </w:p>
        </w:tc>
        <w:tc>
          <w:tcPr>
            <w:tcW w:w="615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新建</w:t>
            </w:r>
          </w:p>
        </w:tc>
        <w:tc>
          <w:tcPr>
            <w:tcW w:w="1605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1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镇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5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个村</w:t>
            </w:r>
          </w:p>
        </w:tc>
        <w:tc>
          <w:tcPr>
            <w:tcW w:w="2985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left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  <w:lang w:bidi="ar"/>
              </w:rPr>
              <w:t>河市镇古罗城村、幸福村、金洲村、金兴村、三和村</w:t>
            </w:r>
          </w:p>
        </w:tc>
        <w:tc>
          <w:tcPr>
            <w:tcW w:w="177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中央预算内投资</w:t>
            </w:r>
          </w:p>
        </w:tc>
        <w:tc>
          <w:tcPr>
            <w:tcW w:w="87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2000</w:t>
            </w:r>
          </w:p>
        </w:tc>
        <w:tc>
          <w:tcPr>
            <w:tcW w:w="84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1400</w:t>
            </w:r>
          </w:p>
        </w:tc>
        <w:tc>
          <w:tcPr>
            <w:tcW w:w="877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 w:hint="eastAsia"/>
                <w:color w:val="000000"/>
                <w:kern w:val="0"/>
                <w:sz w:val="30"/>
                <w:szCs w:val="30"/>
              </w:rPr>
              <w:t>600</w:t>
            </w:r>
          </w:p>
        </w:tc>
      </w:tr>
      <w:tr w:rsidR="00905AD1" w:rsidRPr="00332F77">
        <w:trPr>
          <w:trHeight w:val="465"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4020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left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武陵源区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2020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年农村人居环境整治项目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新建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1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乡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6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个村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left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  <w:lang w:bidi="ar"/>
              </w:rPr>
              <w:t>协合乡插旗峪、龙尾巴、李家岗、杨家坪、协合、黄家坪</w:t>
            </w:r>
          </w:p>
        </w:tc>
        <w:tc>
          <w:tcPr>
            <w:tcW w:w="177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中央预算内投资</w:t>
            </w:r>
          </w:p>
        </w:tc>
        <w:tc>
          <w:tcPr>
            <w:tcW w:w="87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2000</w:t>
            </w:r>
          </w:p>
        </w:tc>
        <w:tc>
          <w:tcPr>
            <w:tcW w:w="84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1400</w:t>
            </w:r>
          </w:p>
        </w:tc>
        <w:tc>
          <w:tcPr>
            <w:tcW w:w="877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 w:hint="eastAsia"/>
                <w:color w:val="000000"/>
                <w:kern w:val="0"/>
                <w:sz w:val="30"/>
                <w:szCs w:val="30"/>
              </w:rPr>
              <w:t>600</w:t>
            </w:r>
          </w:p>
        </w:tc>
      </w:tr>
      <w:tr w:rsidR="00905AD1" w:rsidRPr="00332F77">
        <w:trPr>
          <w:trHeight w:val="90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4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left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大通湖管理区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2020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年农村人居环境整治项目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新建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2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镇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5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个村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left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  <w:lang w:bidi="ar"/>
              </w:rPr>
              <w:t>河坝镇新秀村、老河口村；千山红镇大西港村、种福村、东南湖村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中央预算内投资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2000</w:t>
            </w:r>
          </w:p>
        </w:tc>
        <w:tc>
          <w:tcPr>
            <w:tcW w:w="84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1400</w:t>
            </w:r>
          </w:p>
        </w:tc>
        <w:tc>
          <w:tcPr>
            <w:tcW w:w="877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 w:hint="eastAsia"/>
                <w:color w:val="000000"/>
                <w:kern w:val="0"/>
                <w:sz w:val="30"/>
                <w:szCs w:val="30"/>
              </w:rPr>
              <w:t>600</w:t>
            </w:r>
          </w:p>
        </w:tc>
      </w:tr>
      <w:tr w:rsidR="00905AD1" w:rsidRPr="00332F77">
        <w:trPr>
          <w:trHeight w:val="468"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4020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left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溆浦县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2020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年农村人居环境整治项目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新建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1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镇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5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个村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left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  <w:lang w:bidi="ar"/>
              </w:rPr>
              <w:t>北斗溪镇茅坡村、坪溪村、松林村、华荣村、沙坪村</w:t>
            </w:r>
          </w:p>
        </w:tc>
        <w:tc>
          <w:tcPr>
            <w:tcW w:w="177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中央预算内投资</w:t>
            </w:r>
          </w:p>
        </w:tc>
        <w:tc>
          <w:tcPr>
            <w:tcW w:w="87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2000</w:t>
            </w:r>
          </w:p>
        </w:tc>
        <w:tc>
          <w:tcPr>
            <w:tcW w:w="84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1400</w:t>
            </w:r>
          </w:p>
        </w:tc>
        <w:tc>
          <w:tcPr>
            <w:tcW w:w="877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 w:hint="eastAsia"/>
                <w:color w:val="000000"/>
                <w:kern w:val="0"/>
                <w:sz w:val="30"/>
                <w:szCs w:val="30"/>
              </w:rPr>
              <w:t>600</w:t>
            </w:r>
          </w:p>
        </w:tc>
      </w:tr>
      <w:tr w:rsidR="00905AD1" w:rsidRPr="00332F77">
        <w:trPr>
          <w:trHeight w:val="343"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4020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left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永顺县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2020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年农村人居环境整治项目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新建</w:t>
            </w:r>
          </w:p>
        </w:tc>
        <w:tc>
          <w:tcPr>
            <w:tcW w:w="1605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1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乡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4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个村</w:t>
            </w:r>
          </w:p>
        </w:tc>
        <w:tc>
          <w:tcPr>
            <w:tcW w:w="2985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left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  <w:lang w:bidi="ar"/>
              </w:rPr>
              <w:t>高坪乡高坪村、场坪村、马鞍村、西米村</w:t>
            </w:r>
          </w:p>
        </w:tc>
        <w:tc>
          <w:tcPr>
            <w:tcW w:w="177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中央预算内投资</w:t>
            </w:r>
          </w:p>
        </w:tc>
        <w:tc>
          <w:tcPr>
            <w:tcW w:w="87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2000</w:t>
            </w:r>
          </w:p>
        </w:tc>
        <w:tc>
          <w:tcPr>
            <w:tcW w:w="84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1400</w:t>
            </w:r>
          </w:p>
        </w:tc>
        <w:tc>
          <w:tcPr>
            <w:tcW w:w="877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 w:hint="eastAsia"/>
                <w:color w:val="000000"/>
                <w:kern w:val="0"/>
                <w:sz w:val="30"/>
                <w:szCs w:val="30"/>
              </w:rPr>
              <w:t>600</w:t>
            </w:r>
          </w:p>
        </w:tc>
      </w:tr>
      <w:tr w:rsidR="00905AD1" w:rsidRPr="00332F77">
        <w:trPr>
          <w:trHeight w:val="486"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lastRenderedPageBreak/>
              <w:t>6</w:t>
            </w:r>
          </w:p>
        </w:tc>
        <w:tc>
          <w:tcPr>
            <w:tcW w:w="4020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left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苏仙区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2020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年农村人居环境整治项目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新建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1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镇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4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个村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left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  <w:lang w:bidi="ar"/>
              </w:rPr>
              <w:t>栖凤渡镇瓦灶村、庄门村、岗脚村、河头村</w:t>
            </w:r>
          </w:p>
        </w:tc>
        <w:tc>
          <w:tcPr>
            <w:tcW w:w="177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中央预算内投资</w:t>
            </w:r>
          </w:p>
        </w:tc>
        <w:tc>
          <w:tcPr>
            <w:tcW w:w="87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2000</w:t>
            </w:r>
          </w:p>
        </w:tc>
        <w:tc>
          <w:tcPr>
            <w:tcW w:w="84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1400</w:t>
            </w:r>
          </w:p>
        </w:tc>
        <w:tc>
          <w:tcPr>
            <w:tcW w:w="877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 w:hint="eastAsia"/>
                <w:color w:val="000000"/>
                <w:kern w:val="0"/>
                <w:sz w:val="30"/>
                <w:szCs w:val="30"/>
              </w:rPr>
              <w:t>600</w:t>
            </w:r>
          </w:p>
        </w:tc>
      </w:tr>
      <w:tr w:rsidR="00905AD1" w:rsidRPr="00332F77">
        <w:trPr>
          <w:trHeight w:val="433"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4020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left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衡阳县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2020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年农村人居环境整治项目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新建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1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镇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4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个村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left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  <w:lang w:bidi="ar"/>
              </w:rPr>
              <w:t>西渡镇青里村、新桥村、振兴村、豆陂村</w:t>
            </w:r>
          </w:p>
        </w:tc>
        <w:tc>
          <w:tcPr>
            <w:tcW w:w="177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中央预算内投资</w:t>
            </w:r>
          </w:p>
        </w:tc>
        <w:tc>
          <w:tcPr>
            <w:tcW w:w="87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2000</w:t>
            </w:r>
          </w:p>
        </w:tc>
        <w:tc>
          <w:tcPr>
            <w:tcW w:w="84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1400</w:t>
            </w:r>
          </w:p>
        </w:tc>
        <w:tc>
          <w:tcPr>
            <w:tcW w:w="877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 w:hint="eastAsia"/>
                <w:color w:val="000000"/>
                <w:kern w:val="0"/>
                <w:sz w:val="30"/>
                <w:szCs w:val="30"/>
              </w:rPr>
              <w:t>600</w:t>
            </w:r>
          </w:p>
        </w:tc>
      </w:tr>
      <w:tr w:rsidR="00905AD1" w:rsidRPr="00332F77">
        <w:trPr>
          <w:trHeight w:val="153"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4020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left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炎陵县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2020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年农村人居环境整治项目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新建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1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镇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3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个村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left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  <w:lang w:bidi="ar"/>
              </w:rPr>
              <w:t>霞阳镇大源村、炎西村、星潮村</w:t>
            </w:r>
          </w:p>
        </w:tc>
        <w:tc>
          <w:tcPr>
            <w:tcW w:w="177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中央预算内投资</w:t>
            </w:r>
          </w:p>
        </w:tc>
        <w:tc>
          <w:tcPr>
            <w:tcW w:w="87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2000</w:t>
            </w:r>
          </w:p>
        </w:tc>
        <w:tc>
          <w:tcPr>
            <w:tcW w:w="84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1400</w:t>
            </w:r>
          </w:p>
        </w:tc>
        <w:tc>
          <w:tcPr>
            <w:tcW w:w="877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 w:hint="eastAsia"/>
                <w:color w:val="000000"/>
                <w:kern w:val="0"/>
                <w:sz w:val="30"/>
                <w:szCs w:val="30"/>
              </w:rPr>
              <w:t>600</w:t>
            </w:r>
          </w:p>
        </w:tc>
      </w:tr>
      <w:tr w:rsidR="00905AD1" w:rsidRPr="00332F77">
        <w:trPr>
          <w:trHeight w:val="125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4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left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新化县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2020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年农村人居环境整治项目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新建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1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镇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3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个村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left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  <w:lang w:bidi="ar"/>
              </w:rPr>
              <w:t>游家镇春田村、永安村、中兴村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中央预算内投资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2000</w:t>
            </w:r>
          </w:p>
        </w:tc>
        <w:tc>
          <w:tcPr>
            <w:tcW w:w="84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1400</w:t>
            </w:r>
          </w:p>
        </w:tc>
        <w:tc>
          <w:tcPr>
            <w:tcW w:w="877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 w:hint="eastAsia"/>
                <w:color w:val="000000"/>
                <w:kern w:val="0"/>
                <w:sz w:val="30"/>
                <w:szCs w:val="30"/>
              </w:rPr>
              <w:t>600</w:t>
            </w:r>
          </w:p>
        </w:tc>
      </w:tr>
      <w:tr w:rsidR="00905AD1" w:rsidRPr="00332F77">
        <w:trPr>
          <w:trHeight w:val="435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4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left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衡山县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2020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年农村人居环境整治项目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新建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1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镇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5</w:t>
            </w: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个村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left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  <w:lang w:bidi="ar"/>
              </w:rPr>
              <w:t>开云镇九龙村、山竹村、师古桥村、双全新村、衡西村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中央预算内投资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2000</w:t>
            </w:r>
          </w:p>
        </w:tc>
        <w:tc>
          <w:tcPr>
            <w:tcW w:w="840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  <w:t>1400</w:t>
            </w:r>
          </w:p>
        </w:tc>
        <w:tc>
          <w:tcPr>
            <w:tcW w:w="877" w:type="dxa"/>
            <w:vAlign w:val="center"/>
          </w:tcPr>
          <w:p w:rsidR="00905AD1" w:rsidRPr="00332F77" w:rsidRDefault="00365E4F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  <w:r w:rsidRPr="00332F77">
              <w:rPr>
                <w:rFonts w:asciiTheme="minorEastAsia" w:hAnsiTheme="minorEastAsia" w:cs="Times New Roman" w:hint="eastAsia"/>
                <w:color w:val="000000"/>
                <w:kern w:val="0"/>
                <w:sz w:val="30"/>
                <w:szCs w:val="30"/>
              </w:rPr>
              <w:t>600</w:t>
            </w:r>
          </w:p>
        </w:tc>
      </w:tr>
    </w:tbl>
    <w:p w:rsidR="00905AD1" w:rsidRPr="00332F77" w:rsidRDefault="00905AD1">
      <w:pPr>
        <w:spacing w:line="20" w:lineRule="exact"/>
        <w:rPr>
          <w:rFonts w:asciiTheme="minorEastAsia" w:hAnsiTheme="minorEastAsia" w:cs="Times New Roman"/>
          <w:sz w:val="30"/>
          <w:szCs w:val="30"/>
        </w:rPr>
      </w:pPr>
    </w:p>
    <w:sectPr w:rsidR="00905AD1" w:rsidRPr="00332F77">
      <w:footerReference w:type="even" r:id="rId9"/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E4F" w:rsidRDefault="00365E4F">
      <w:r>
        <w:separator/>
      </w:r>
    </w:p>
  </w:endnote>
  <w:endnote w:type="continuationSeparator" w:id="0">
    <w:p w:rsidR="00365E4F" w:rsidRDefault="0036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287572"/>
    </w:sdtPr>
    <w:sdtEndPr>
      <w:rPr>
        <w:rFonts w:ascii="Times New Roman" w:hAnsi="Times New Roman" w:cs="Times New Roman"/>
        <w:sz w:val="28"/>
        <w:szCs w:val="28"/>
      </w:rPr>
    </w:sdtEndPr>
    <w:sdtContent>
      <w:p w:rsidR="00905AD1" w:rsidRDefault="00365E4F">
        <w:pPr>
          <w:pStyle w:val="a4"/>
          <w:ind w:right="720" w:firstLineChars="200" w:firstLine="360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3FD9" w:rsidRPr="00293FD9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874616"/>
    </w:sdtPr>
    <w:sdtEndPr>
      <w:rPr>
        <w:rFonts w:ascii="Times New Roman" w:hAnsi="Times New Roman" w:cs="Times New Roman"/>
        <w:sz w:val="28"/>
        <w:szCs w:val="28"/>
      </w:rPr>
    </w:sdtEndPr>
    <w:sdtContent>
      <w:p w:rsidR="00905AD1" w:rsidRDefault="00365E4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3FD9" w:rsidRPr="00293FD9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E4F" w:rsidRDefault="00365E4F">
      <w:r>
        <w:separator/>
      </w:r>
    </w:p>
  </w:footnote>
  <w:footnote w:type="continuationSeparator" w:id="0">
    <w:p w:rsidR="00365E4F" w:rsidRDefault="00365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2C"/>
    <w:rsid w:val="000044F8"/>
    <w:rsid w:val="00010B5E"/>
    <w:rsid w:val="00035EF8"/>
    <w:rsid w:val="0006432B"/>
    <w:rsid w:val="00092F06"/>
    <w:rsid w:val="000B06D1"/>
    <w:rsid w:val="001668F7"/>
    <w:rsid w:val="0019489B"/>
    <w:rsid w:val="001A260E"/>
    <w:rsid w:val="001C24E6"/>
    <w:rsid w:val="001D3E76"/>
    <w:rsid w:val="001E6962"/>
    <w:rsid w:val="0020182C"/>
    <w:rsid w:val="002053FF"/>
    <w:rsid w:val="002101DE"/>
    <w:rsid w:val="00226584"/>
    <w:rsid w:val="00254F83"/>
    <w:rsid w:val="002550BA"/>
    <w:rsid w:val="002862C9"/>
    <w:rsid w:val="00293FD9"/>
    <w:rsid w:val="002B6BE1"/>
    <w:rsid w:val="003028B2"/>
    <w:rsid w:val="00332F77"/>
    <w:rsid w:val="00365E4F"/>
    <w:rsid w:val="00396A32"/>
    <w:rsid w:val="00481DC5"/>
    <w:rsid w:val="004E23B6"/>
    <w:rsid w:val="004E5D5D"/>
    <w:rsid w:val="00500AC9"/>
    <w:rsid w:val="00535448"/>
    <w:rsid w:val="00584847"/>
    <w:rsid w:val="005A3644"/>
    <w:rsid w:val="005B1A20"/>
    <w:rsid w:val="005B31EB"/>
    <w:rsid w:val="005E450D"/>
    <w:rsid w:val="006555FF"/>
    <w:rsid w:val="0066573D"/>
    <w:rsid w:val="006B3754"/>
    <w:rsid w:val="006D2F37"/>
    <w:rsid w:val="006F14D1"/>
    <w:rsid w:val="00743DE6"/>
    <w:rsid w:val="007C34CE"/>
    <w:rsid w:val="00816B86"/>
    <w:rsid w:val="00833748"/>
    <w:rsid w:val="008F16EC"/>
    <w:rsid w:val="00905AD1"/>
    <w:rsid w:val="00936D73"/>
    <w:rsid w:val="0095719A"/>
    <w:rsid w:val="00985694"/>
    <w:rsid w:val="0099274C"/>
    <w:rsid w:val="009D6212"/>
    <w:rsid w:val="009F6593"/>
    <w:rsid w:val="00A04415"/>
    <w:rsid w:val="00A218C1"/>
    <w:rsid w:val="00A2314C"/>
    <w:rsid w:val="00A7334C"/>
    <w:rsid w:val="00A7384F"/>
    <w:rsid w:val="00A977BB"/>
    <w:rsid w:val="00AC2F30"/>
    <w:rsid w:val="00AF6CB0"/>
    <w:rsid w:val="00B472AF"/>
    <w:rsid w:val="00B85B62"/>
    <w:rsid w:val="00B966CD"/>
    <w:rsid w:val="00B96F16"/>
    <w:rsid w:val="00BA06E3"/>
    <w:rsid w:val="00BA7A65"/>
    <w:rsid w:val="00C57AB0"/>
    <w:rsid w:val="00C925FB"/>
    <w:rsid w:val="00CA7942"/>
    <w:rsid w:val="00CB445D"/>
    <w:rsid w:val="00CC04CC"/>
    <w:rsid w:val="00CD1CC0"/>
    <w:rsid w:val="00CD7285"/>
    <w:rsid w:val="00D17216"/>
    <w:rsid w:val="00D51948"/>
    <w:rsid w:val="00D64EF7"/>
    <w:rsid w:val="00DC54C4"/>
    <w:rsid w:val="00DC5580"/>
    <w:rsid w:val="00DF741A"/>
    <w:rsid w:val="00E0001F"/>
    <w:rsid w:val="00E11371"/>
    <w:rsid w:val="00E33495"/>
    <w:rsid w:val="00E345ED"/>
    <w:rsid w:val="00E624AB"/>
    <w:rsid w:val="00EC04BF"/>
    <w:rsid w:val="00EE0849"/>
    <w:rsid w:val="00F002F6"/>
    <w:rsid w:val="00F5654B"/>
    <w:rsid w:val="00F84EDB"/>
    <w:rsid w:val="010D695F"/>
    <w:rsid w:val="042F1D7B"/>
    <w:rsid w:val="07D507C6"/>
    <w:rsid w:val="08A3680A"/>
    <w:rsid w:val="0A81646D"/>
    <w:rsid w:val="0CB27AEA"/>
    <w:rsid w:val="14664893"/>
    <w:rsid w:val="159032E9"/>
    <w:rsid w:val="159B0742"/>
    <w:rsid w:val="1971360B"/>
    <w:rsid w:val="1A027561"/>
    <w:rsid w:val="1AE60DE7"/>
    <w:rsid w:val="1CD737D4"/>
    <w:rsid w:val="1CE50908"/>
    <w:rsid w:val="1DA755FE"/>
    <w:rsid w:val="1DEA040D"/>
    <w:rsid w:val="20EB2423"/>
    <w:rsid w:val="225C4161"/>
    <w:rsid w:val="22EC7792"/>
    <w:rsid w:val="23793424"/>
    <w:rsid w:val="24D678C6"/>
    <w:rsid w:val="24EF047E"/>
    <w:rsid w:val="270D4CFD"/>
    <w:rsid w:val="295A4807"/>
    <w:rsid w:val="2A23694C"/>
    <w:rsid w:val="32C9586C"/>
    <w:rsid w:val="3646698B"/>
    <w:rsid w:val="3D2827EC"/>
    <w:rsid w:val="444C4CE5"/>
    <w:rsid w:val="470D5617"/>
    <w:rsid w:val="49333709"/>
    <w:rsid w:val="4A9B1788"/>
    <w:rsid w:val="4CA36AC4"/>
    <w:rsid w:val="4CF372F0"/>
    <w:rsid w:val="546342D5"/>
    <w:rsid w:val="54F52118"/>
    <w:rsid w:val="55C25BBC"/>
    <w:rsid w:val="5D2B4EB8"/>
    <w:rsid w:val="5DE97681"/>
    <w:rsid w:val="66884121"/>
    <w:rsid w:val="6A516A91"/>
    <w:rsid w:val="71FA77B2"/>
    <w:rsid w:val="72415134"/>
    <w:rsid w:val="72963A55"/>
    <w:rsid w:val="74DC522F"/>
    <w:rsid w:val="79696AE7"/>
    <w:rsid w:val="7A3E147B"/>
    <w:rsid w:val="7C912A3D"/>
    <w:rsid w:val="7D1204C4"/>
    <w:rsid w:val="7E34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jc w:val="left"/>
    </w:pPr>
    <w:rPr>
      <w:rFonts w:ascii="微软雅黑" w:eastAsia="微软雅黑" w:hAnsi="微软雅黑" w:cs="Times New Roman" w:hint="eastAsia"/>
      <w:kern w:val="0"/>
      <w:szCs w:val="21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31">
    <w:name w:val="font13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jc w:val="left"/>
    </w:pPr>
    <w:rPr>
      <w:rFonts w:ascii="微软雅黑" w:eastAsia="微软雅黑" w:hAnsi="微软雅黑" w:cs="Times New Roman" w:hint="eastAsia"/>
      <w:kern w:val="0"/>
      <w:szCs w:val="21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31">
    <w:name w:val="font13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61633C-6222-46F2-9C47-0335E1FB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415</Words>
  <Characters>475</Characters>
  <Application>Microsoft Office Word</Application>
  <DocSecurity>0</DocSecurity>
  <Lines>20</Lines>
  <Paragraphs>9</Paragraphs>
  <ScaleCrop>false</ScaleCrop>
  <Company>china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曲娜</dc:creator>
  <cp:lastModifiedBy>朱佳妮</cp:lastModifiedBy>
  <cp:revision>4</cp:revision>
  <cp:lastPrinted>2020-07-29T00:18:00Z</cp:lastPrinted>
  <dcterms:created xsi:type="dcterms:W3CDTF">2020-01-16T03:07:00Z</dcterms:created>
  <dcterms:modified xsi:type="dcterms:W3CDTF">2020-07-29T01:12:00Z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