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2" w:rsidRDefault="00A10A72" w:rsidP="00A10A72">
      <w:pPr>
        <w:widowControl/>
        <w:spacing w:line="596" w:lineRule="exact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</w:p>
    <w:p w:rsidR="00A10A72" w:rsidRDefault="00A10A72" w:rsidP="00A10A72">
      <w:pPr>
        <w:widowControl/>
        <w:spacing w:line="596" w:lineRule="exact"/>
        <w:jc w:val="center"/>
        <w:rPr>
          <w:rFonts w:ascii="方正小标宋简体" w:eastAsia="方正小标宋简体" w:cs="仿宋_GB2312"/>
          <w:sz w:val="42"/>
          <w:szCs w:val="42"/>
        </w:rPr>
      </w:pPr>
      <w:r>
        <w:rPr>
          <w:rFonts w:ascii="方正小标宋简体" w:eastAsia="方正小标宋简体" w:cs="仿宋_GB2312" w:hint="eastAsia"/>
          <w:sz w:val="42"/>
          <w:szCs w:val="42"/>
        </w:rPr>
        <w:t>2021年省预算内“科技创新高地建设"专项资金申报项目汇总表</w:t>
      </w:r>
    </w:p>
    <w:p w:rsidR="00A10A72" w:rsidRPr="005A08FF" w:rsidRDefault="00A10A72" w:rsidP="00A10A72">
      <w:pPr>
        <w:widowControl/>
        <w:spacing w:line="596" w:lineRule="exact"/>
        <w:jc w:val="right"/>
        <w:rPr>
          <w:rFonts w:ascii="宋体" w:hAnsi="宋体" w:cs="仿宋_GB2312"/>
          <w:sz w:val="24"/>
        </w:rPr>
      </w:pPr>
      <w:r w:rsidRPr="005A08FF">
        <w:rPr>
          <w:rFonts w:ascii="宋体" w:hAnsi="宋体" w:cs="仿宋_GB2312" w:hint="eastAsia"/>
          <w:sz w:val="24"/>
        </w:rPr>
        <w:t>单位：万元</w:t>
      </w: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43"/>
        <w:gridCol w:w="810"/>
        <w:gridCol w:w="840"/>
        <w:gridCol w:w="806"/>
        <w:gridCol w:w="758"/>
        <w:gridCol w:w="1455"/>
        <w:gridCol w:w="783"/>
        <w:gridCol w:w="962"/>
        <w:gridCol w:w="1669"/>
        <w:gridCol w:w="827"/>
        <w:gridCol w:w="907"/>
        <w:gridCol w:w="1341"/>
        <w:gridCol w:w="1276"/>
        <w:gridCol w:w="1211"/>
        <w:tblGridChange w:id="0">
          <w:tblGrid>
            <w:gridCol w:w="447"/>
            <w:gridCol w:w="843"/>
            <w:gridCol w:w="810"/>
            <w:gridCol w:w="840"/>
            <w:gridCol w:w="806"/>
            <w:gridCol w:w="758"/>
            <w:gridCol w:w="1455"/>
            <w:gridCol w:w="783"/>
            <w:gridCol w:w="962"/>
            <w:gridCol w:w="1669"/>
            <w:gridCol w:w="827"/>
            <w:gridCol w:w="907"/>
            <w:gridCol w:w="1341"/>
            <w:gridCol w:w="1276"/>
            <w:gridCol w:w="1211"/>
          </w:tblGrid>
        </w:tblGridChange>
      </w:tblGrid>
      <w:tr w:rsidR="00A10A72" w:rsidRPr="005A08FF" w:rsidTr="002572AC">
        <w:trPr>
          <w:trHeight w:val="1326"/>
          <w:jc w:val="center"/>
        </w:trPr>
        <w:tc>
          <w:tcPr>
            <w:tcW w:w="4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所在县市区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项目单位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项目名称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建设性质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申报方向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项目建设</w:t>
            </w:r>
          </w:p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内容及规模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项目起止年限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项目审批文号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在线审批监管平台项目代码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项目进展情况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总投资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至2</w:t>
            </w:r>
            <w:r w:rsidRPr="005A08FF">
              <w:rPr>
                <w:rFonts w:ascii="黑体" w:eastAsia="黑体" w:hAnsi="黑体" w:cs="仿宋_GB2312"/>
                <w:sz w:val="24"/>
              </w:rPr>
              <w:t>0</w:t>
            </w:r>
            <w:r w:rsidRPr="005A08FF">
              <w:rPr>
                <w:rFonts w:ascii="黑体" w:eastAsia="黑体" w:hAnsi="黑体" w:cs="仿宋_GB2312" w:hint="eastAsia"/>
                <w:sz w:val="24"/>
              </w:rPr>
              <w:t>20年累计已完成投资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2</w:t>
            </w:r>
            <w:r w:rsidRPr="005A08FF">
              <w:rPr>
                <w:rFonts w:ascii="黑体" w:eastAsia="黑体" w:hAnsi="黑体" w:cs="仿宋_GB2312"/>
                <w:sz w:val="24"/>
              </w:rPr>
              <w:t>02</w:t>
            </w:r>
            <w:r w:rsidRPr="005A08FF">
              <w:rPr>
                <w:rFonts w:ascii="黑体" w:eastAsia="黑体" w:hAnsi="黑体" w:cs="仿宋_GB2312" w:hint="eastAsia"/>
                <w:sz w:val="24"/>
              </w:rPr>
              <w:t>1年</w:t>
            </w:r>
          </w:p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计划投资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2</w:t>
            </w:r>
            <w:r w:rsidRPr="005A08FF">
              <w:rPr>
                <w:rFonts w:ascii="黑体" w:eastAsia="黑体" w:hAnsi="黑体" w:cs="仿宋_GB2312"/>
                <w:sz w:val="24"/>
              </w:rPr>
              <w:t>02</w:t>
            </w:r>
            <w:r w:rsidRPr="005A08FF">
              <w:rPr>
                <w:rFonts w:ascii="黑体" w:eastAsia="黑体" w:hAnsi="黑体" w:cs="仿宋_GB2312" w:hint="eastAsia"/>
                <w:sz w:val="24"/>
              </w:rPr>
              <w:t>1年</w:t>
            </w:r>
          </w:p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5A08FF">
              <w:rPr>
                <w:rFonts w:ascii="黑体" w:eastAsia="黑体" w:hAnsi="黑体" w:cs="仿宋_GB2312" w:hint="eastAsia"/>
                <w:sz w:val="24"/>
              </w:rPr>
              <w:t>建设内容</w:t>
            </w:r>
          </w:p>
        </w:tc>
      </w:tr>
      <w:tr w:rsidR="00A10A72" w:rsidRPr="005A08FF" w:rsidTr="002572AC">
        <w:trPr>
          <w:jc w:val="center"/>
        </w:trPr>
        <w:tc>
          <w:tcPr>
            <w:tcW w:w="4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 w:rsidRPr="005A08FF">
              <w:rPr>
                <w:rFonts w:eastAsia="仿宋_GB2312" w:cs="仿宋_GB2312" w:hint="eastAsia"/>
                <w:sz w:val="24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A10A72" w:rsidRPr="005A08FF" w:rsidTr="002572AC">
        <w:trPr>
          <w:jc w:val="center"/>
        </w:trPr>
        <w:tc>
          <w:tcPr>
            <w:tcW w:w="4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 w:rsidRPr="005A08FF">
              <w:rPr>
                <w:rFonts w:eastAsia="仿宋_GB2312" w:cs="仿宋_GB2312" w:hint="eastAsia"/>
                <w:sz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A10A72" w:rsidRPr="005A08FF" w:rsidTr="002572AC">
        <w:trPr>
          <w:jc w:val="center"/>
        </w:trPr>
        <w:tc>
          <w:tcPr>
            <w:tcW w:w="4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 w:rsidRPr="005A08FF">
              <w:rPr>
                <w:rFonts w:eastAsia="仿宋_GB2312" w:cs="仿宋_GB2312" w:hint="eastAsia"/>
                <w:sz w:val="24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</w:tr>
      <w:tr w:rsidR="00A10A72" w:rsidRPr="005A08FF" w:rsidTr="002572AC">
        <w:trPr>
          <w:jc w:val="center"/>
        </w:trPr>
        <w:tc>
          <w:tcPr>
            <w:tcW w:w="4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  <w:r w:rsidRPr="005A08FF">
              <w:rPr>
                <w:rFonts w:eastAsia="仿宋_GB2312" w:cs="仿宋_GB2312" w:hint="eastAsia"/>
                <w:sz w:val="24"/>
              </w:rPr>
              <w:t>…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10A72" w:rsidRPr="005A08FF" w:rsidRDefault="00A10A72" w:rsidP="002572AC">
            <w:pPr>
              <w:widowControl/>
              <w:spacing w:line="360" w:lineRule="exact"/>
              <w:jc w:val="center"/>
              <w:rPr>
                <w:rFonts w:eastAsia="仿宋_GB2312" w:cs="仿宋_GB2312"/>
                <w:sz w:val="24"/>
              </w:rPr>
            </w:pPr>
          </w:p>
        </w:tc>
      </w:tr>
    </w:tbl>
    <w:p w:rsidR="00A10A72" w:rsidRPr="006A05CF" w:rsidRDefault="00A10A72" w:rsidP="00A10A72">
      <w:pPr>
        <w:widowControl/>
        <w:spacing w:line="376" w:lineRule="exact"/>
        <w:jc w:val="left"/>
        <w:rPr>
          <w:rFonts w:ascii="宋体" w:hAnsi="宋体" w:cs="仿宋_GB2312" w:hint="eastAsia"/>
          <w:sz w:val="24"/>
        </w:rPr>
      </w:pPr>
      <w:r w:rsidRPr="005A08FF">
        <w:rPr>
          <w:rFonts w:ascii="宋体" w:hAnsi="宋体" w:cs="仿宋_GB2312" w:hint="eastAsia"/>
          <w:sz w:val="24"/>
        </w:rPr>
        <w:t>备注：1、“所在县市区”范例：长沙市雨花区；</w:t>
      </w:r>
    </w:p>
    <w:p w:rsidR="00A10A72" w:rsidRPr="006A05CF" w:rsidRDefault="00A10A72" w:rsidP="00A10A72">
      <w:pPr>
        <w:widowControl/>
        <w:spacing w:line="376" w:lineRule="exact"/>
        <w:ind w:firstLineChars="300" w:firstLine="720"/>
        <w:jc w:val="left"/>
        <w:rPr>
          <w:rFonts w:ascii="宋体" w:hAnsi="宋体" w:cs="仿宋_GB2312" w:hint="eastAsia"/>
          <w:sz w:val="24"/>
        </w:rPr>
      </w:pPr>
      <w:r w:rsidRPr="005A08FF">
        <w:rPr>
          <w:rFonts w:ascii="宋体" w:hAnsi="宋体" w:cs="仿宋_GB2312" w:hint="eastAsia"/>
          <w:sz w:val="24"/>
        </w:rPr>
        <w:t>2、“建设性质”范例：新建、续建；</w:t>
      </w:r>
    </w:p>
    <w:p w:rsidR="00A10A72" w:rsidRPr="006A05CF" w:rsidRDefault="00A10A72" w:rsidP="00A10A72">
      <w:pPr>
        <w:widowControl/>
        <w:spacing w:line="376" w:lineRule="exact"/>
        <w:ind w:firstLineChars="300" w:firstLine="720"/>
        <w:jc w:val="left"/>
        <w:rPr>
          <w:rFonts w:ascii="宋体" w:hAnsi="宋体" w:cs="仿宋_GB2312" w:hint="eastAsia"/>
          <w:sz w:val="24"/>
        </w:rPr>
      </w:pPr>
      <w:r w:rsidRPr="005A08FF">
        <w:rPr>
          <w:rFonts w:ascii="宋体" w:hAnsi="宋体" w:cs="仿宋_GB2312" w:hint="eastAsia"/>
          <w:sz w:val="24"/>
        </w:rPr>
        <w:t>3、“方向”范例：双创示范基地、创新平台、重大技术研发及产业化；</w:t>
      </w:r>
    </w:p>
    <w:p w:rsidR="00A10A72" w:rsidRPr="006A05CF" w:rsidRDefault="00A10A72" w:rsidP="00A10A72">
      <w:pPr>
        <w:widowControl/>
        <w:spacing w:line="376" w:lineRule="exact"/>
        <w:ind w:firstLineChars="300" w:firstLine="720"/>
        <w:jc w:val="left"/>
        <w:rPr>
          <w:rFonts w:ascii="宋体" w:hAnsi="宋体" w:cs="仿宋_GB2312" w:hint="eastAsia"/>
          <w:sz w:val="24"/>
        </w:rPr>
      </w:pPr>
      <w:r w:rsidRPr="005A08FF">
        <w:rPr>
          <w:rFonts w:ascii="宋体" w:hAnsi="宋体" w:cs="仿宋_GB2312"/>
          <w:sz w:val="24"/>
        </w:rPr>
        <w:t>4</w:t>
      </w:r>
      <w:r w:rsidRPr="005A08FF">
        <w:rPr>
          <w:rFonts w:ascii="宋体" w:hAnsi="宋体" w:cs="仿宋_GB2312" w:hint="eastAsia"/>
          <w:sz w:val="24"/>
        </w:rPr>
        <w:t>、“项目起止年限”范例：2</w:t>
      </w:r>
      <w:r w:rsidRPr="005A08FF">
        <w:rPr>
          <w:rFonts w:ascii="宋体" w:hAnsi="宋体" w:cs="仿宋_GB2312"/>
          <w:sz w:val="24"/>
        </w:rPr>
        <w:t>02</w:t>
      </w:r>
      <w:r w:rsidRPr="005A08FF">
        <w:rPr>
          <w:rFonts w:ascii="宋体" w:hAnsi="宋体" w:cs="仿宋_GB2312" w:hint="eastAsia"/>
          <w:sz w:val="24"/>
        </w:rPr>
        <w:t>1.</w:t>
      </w:r>
      <w:r w:rsidRPr="005A08FF">
        <w:rPr>
          <w:rFonts w:ascii="宋体" w:hAnsi="宋体" w:cs="仿宋_GB2312"/>
          <w:sz w:val="24"/>
        </w:rPr>
        <w:t>01</w:t>
      </w:r>
      <w:r w:rsidRPr="005A08FF">
        <w:rPr>
          <w:rFonts w:ascii="宋体" w:hAnsi="宋体" w:cs="仿宋_GB2312" w:hint="eastAsia"/>
          <w:sz w:val="24"/>
        </w:rPr>
        <w:t>-</w:t>
      </w:r>
      <w:r w:rsidRPr="005A08FF">
        <w:rPr>
          <w:rFonts w:ascii="宋体" w:hAnsi="宋体" w:cs="仿宋_GB2312"/>
          <w:sz w:val="24"/>
        </w:rPr>
        <w:t>202</w:t>
      </w:r>
      <w:r w:rsidRPr="005A08FF">
        <w:rPr>
          <w:rFonts w:ascii="宋体" w:hAnsi="宋体" w:cs="仿宋_GB2312" w:hint="eastAsia"/>
          <w:sz w:val="24"/>
        </w:rPr>
        <w:t>1.</w:t>
      </w:r>
      <w:r w:rsidRPr="005A08FF">
        <w:rPr>
          <w:rFonts w:ascii="宋体" w:hAnsi="宋体" w:cs="仿宋_GB2312"/>
          <w:sz w:val="24"/>
        </w:rPr>
        <w:t>12</w:t>
      </w:r>
      <w:r w:rsidRPr="005A08FF">
        <w:rPr>
          <w:rFonts w:ascii="宋体" w:hAnsi="宋体" w:cs="仿宋_GB2312" w:hint="eastAsia"/>
          <w:sz w:val="24"/>
        </w:rPr>
        <w:t>；</w:t>
      </w:r>
    </w:p>
    <w:p w:rsidR="00A10A72" w:rsidRPr="006A05CF" w:rsidRDefault="00A10A72" w:rsidP="00A10A72">
      <w:pPr>
        <w:widowControl/>
        <w:spacing w:line="376" w:lineRule="exact"/>
        <w:ind w:firstLineChars="300" w:firstLine="720"/>
        <w:jc w:val="left"/>
        <w:rPr>
          <w:rFonts w:ascii="宋体" w:hAnsi="宋体" w:cs="仿宋_GB2312" w:hint="eastAsia"/>
          <w:sz w:val="24"/>
        </w:rPr>
      </w:pPr>
      <w:r w:rsidRPr="005A08FF">
        <w:rPr>
          <w:rFonts w:ascii="宋体" w:hAnsi="宋体" w:cs="仿宋_GB2312"/>
          <w:sz w:val="24"/>
        </w:rPr>
        <w:t>5</w:t>
      </w:r>
      <w:r w:rsidRPr="005A08FF">
        <w:rPr>
          <w:rFonts w:ascii="宋体" w:hAnsi="宋体" w:cs="仿宋_GB2312" w:hint="eastAsia"/>
          <w:sz w:val="24"/>
        </w:rPr>
        <w:t>、备案项目填写在线审批监管平台项目代码；</w:t>
      </w:r>
    </w:p>
    <w:p w:rsidR="00A10A72" w:rsidRPr="006A05CF" w:rsidRDefault="00A10A72" w:rsidP="00A10A72">
      <w:pPr>
        <w:widowControl/>
        <w:spacing w:line="376" w:lineRule="exact"/>
        <w:ind w:firstLineChars="300" w:firstLine="720"/>
        <w:jc w:val="left"/>
        <w:rPr>
          <w:rFonts w:ascii="宋体" w:hAnsi="宋体" w:cs="仿宋_GB2312"/>
          <w:sz w:val="24"/>
        </w:rPr>
        <w:sectPr w:rsidR="00A10A72" w:rsidRPr="006A05CF" w:rsidSect="00ED10E3">
          <w:footerReference w:type="even" r:id="rId5"/>
          <w:pgSz w:w="16838" w:h="11906" w:orient="landscape" w:code="9"/>
          <w:pgMar w:top="1418" w:right="1134" w:bottom="1418" w:left="1134" w:header="851" w:footer="1361" w:gutter="0"/>
          <w:cols w:space="720"/>
          <w:docGrid w:type="lines" w:linePitch="312"/>
        </w:sectPr>
      </w:pPr>
      <w:r w:rsidRPr="005A08FF">
        <w:rPr>
          <w:rFonts w:ascii="宋体" w:hAnsi="宋体" w:cs="仿宋_GB2312" w:hint="eastAsia"/>
          <w:sz w:val="24"/>
        </w:rPr>
        <w:t>6、项目建设内容及规模、项目进展情况等，原则上不超过200字。</w:t>
      </w:r>
    </w:p>
    <w:p w:rsidR="00866305" w:rsidRPr="00A10A72" w:rsidRDefault="00866305">
      <w:bookmarkStart w:id="1" w:name="_GoBack"/>
      <w:bookmarkEnd w:id="1"/>
    </w:p>
    <w:sectPr w:rsidR="00866305" w:rsidRPr="00A10A72" w:rsidSect="00A10A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E3" w:rsidRDefault="00A10A72" w:rsidP="005A08FF">
    <w:pPr>
      <w:pStyle w:val="a3"/>
      <w:ind w:leftChars="150" w:left="315" w:right="357"/>
      <w:jc w:val="center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72"/>
    <w:rsid w:val="00866305"/>
    <w:rsid w:val="00A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10A7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10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10A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10A7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10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10A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2021-02-03T08:49:00Z</dcterms:created>
  <dcterms:modified xsi:type="dcterms:W3CDTF">2021-02-03T08:50:00Z</dcterms:modified>
</cp:coreProperties>
</file>