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96" w:lineRule="exact"/>
        <w:rPr>
          <w:rFonts w:eastAsia="仿宋_GB2312"/>
          <w:w w:val="98"/>
          <w:sz w:val="32"/>
          <w:szCs w:val="32"/>
        </w:rPr>
      </w:pPr>
      <w:r>
        <w:rPr>
          <w:rFonts w:hint="default" w:eastAsia="仿宋_GB2312"/>
          <w:w w:val="98"/>
          <w:sz w:val="32"/>
          <w:szCs w:val="32"/>
        </w:rPr>
        <w:t>附件1</w:t>
      </w:r>
    </w:p>
    <w:p>
      <w:pPr>
        <w:autoSpaceDE w:val="0"/>
        <w:autoSpaceDN w:val="0"/>
        <w:adjustRightInd w:val="0"/>
        <w:spacing w:line="596" w:lineRule="exact"/>
        <w:jc w:val="center"/>
        <w:rPr>
          <w:rFonts w:ascii="Times New Roman" w:eastAsia="方正小标宋简体"/>
          <w:w w:val="98"/>
          <w:sz w:val="42"/>
          <w:szCs w:val="42"/>
        </w:rPr>
      </w:pPr>
      <w:r>
        <w:rPr>
          <w:rFonts w:hint="default" w:ascii="Times New Roman" w:eastAsia="方正小标宋简体"/>
          <w:w w:val="98"/>
          <w:sz w:val="42"/>
          <w:szCs w:val="42"/>
        </w:rPr>
        <w:t>农村人居环境整治202</w:t>
      </w:r>
      <w:r>
        <w:rPr>
          <w:rFonts w:ascii="Times New Roman" w:eastAsia="方正小标宋简体"/>
          <w:w w:val="98"/>
          <w:sz w:val="42"/>
          <w:szCs w:val="42"/>
        </w:rPr>
        <w:t>1</w:t>
      </w:r>
      <w:r>
        <w:rPr>
          <w:rFonts w:hint="default" w:ascii="Times New Roman" w:eastAsia="方正小标宋简体"/>
          <w:w w:val="98"/>
          <w:sz w:val="42"/>
          <w:szCs w:val="42"/>
        </w:rPr>
        <w:t>年中央预算内投资计划表</w:t>
      </w:r>
    </w:p>
    <w:p>
      <w:pPr>
        <w:autoSpaceDE w:val="0"/>
        <w:autoSpaceDN w:val="0"/>
        <w:adjustRightInd w:val="0"/>
        <w:jc w:val="right"/>
        <w:rPr>
          <w:rFonts w:hint="default" w:ascii="Times New Roman" w:hAnsi="Times New Roman"/>
          <w:sz w:val="21"/>
          <w:szCs w:val="21"/>
        </w:rPr>
      </w:pPr>
      <w:r>
        <w:rPr>
          <w:rFonts w:hint="default" w:ascii="Times New Roman" w:hAnsi="Times New Roman"/>
          <w:sz w:val="21"/>
          <w:szCs w:val="21"/>
        </w:rPr>
        <w:t>单位：万元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843"/>
        <w:gridCol w:w="635"/>
        <w:gridCol w:w="1912"/>
        <w:gridCol w:w="2157"/>
        <w:gridCol w:w="884"/>
        <w:gridCol w:w="813"/>
        <w:gridCol w:w="1241"/>
        <w:gridCol w:w="1425"/>
        <w:gridCol w:w="1086"/>
        <w:gridCol w:w="975"/>
        <w:gridCol w:w="1008"/>
        <w:gridCol w:w="691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" w:hRule="atLeast"/>
          <w:tblHeader/>
          <w:jc w:val="center"/>
        </w:trPr>
        <w:tc>
          <w:tcPr>
            <w:tcW w:w="537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eastAsia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eastAsia="黑体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eastAsia="黑体"/>
                <w:color w:val="000000"/>
                <w:kern w:val="0"/>
                <w:sz w:val="21"/>
                <w:szCs w:val="21"/>
              </w:rPr>
              <w:t>建设性质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eastAsia="黑体"/>
                <w:color w:val="000000"/>
                <w:kern w:val="0"/>
                <w:sz w:val="21"/>
                <w:szCs w:val="21"/>
              </w:rPr>
              <w:t>建设规模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eastAsia="黑体"/>
                <w:color w:val="000000"/>
                <w:kern w:val="0"/>
                <w:sz w:val="21"/>
                <w:szCs w:val="21"/>
              </w:rPr>
              <w:t>建设内容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eastAsia="黑体"/>
                <w:color w:val="000000"/>
                <w:kern w:val="0"/>
                <w:sz w:val="21"/>
                <w:szCs w:val="21"/>
              </w:rPr>
              <w:t>拟开工年份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eastAsia="黑体"/>
                <w:color w:val="000000"/>
                <w:kern w:val="0"/>
                <w:sz w:val="21"/>
                <w:szCs w:val="21"/>
              </w:rPr>
              <w:t>拟建成年份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eastAsia="黑体"/>
                <w:color w:val="000000"/>
                <w:kern w:val="0"/>
                <w:sz w:val="21"/>
                <w:szCs w:val="21"/>
              </w:rPr>
              <w:t>项目（法人）单位及项目责任人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eastAsia="黑体"/>
                <w:color w:val="000000"/>
                <w:kern w:val="0"/>
                <w:sz w:val="21"/>
                <w:szCs w:val="21"/>
              </w:rPr>
              <w:t>日常监管直接责任单位及监管责任人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eastAsia="黑体"/>
                <w:color w:val="000000"/>
                <w:kern w:val="0"/>
                <w:sz w:val="21"/>
                <w:szCs w:val="21"/>
              </w:rPr>
              <w:t>投资类别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eastAsia="黑体"/>
                <w:color w:val="000000"/>
                <w:kern w:val="0"/>
                <w:sz w:val="21"/>
                <w:szCs w:val="21"/>
              </w:rPr>
              <w:t>总投资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eastAsia="黑体"/>
                <w:color w:val="000000"/>
                <w:kern w:val="0"/>
                <w:sz w:val="21"/>
                <w:szCs w:val="21"/>
              </w:rPr>
              <w:t>本次下达</w:t>
            </w:r>
          </w:p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eastAsia="黑体"/>
                <w:color w:val="000000"/>
                <w:kern w:val="0"/>
                <w:sz w:val="21"/>
                <w:szCs w:val="21"/>
              </w:rPr>
              <w:t>投资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eastAsia="黑体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" w:hRule="atLeast"/>
          <w:jc w:val="center"/>
        </w:trPr>
        <w:tc>
          <w:tcPr>
            <w:tcW w:w="238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全省合计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left"/>
              <w:rPr>
                <w:rFonts w:hint="default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11</w:t>
            </w:r>
            <w:r>
              <w:rPr>
                <w:rFonts w:hint="default"/>
                <w:b/>
                <w:bCs/>
                <w:color w:val="000000"/>
                <w:kern w:val="0"/>
                <w:sz w:val="21"/>
                <w:szCs w:val="21"/>
              </w:rPr>
              <w:t>个县市区</w:t>
            </w: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57</w:t>
            </w:r>
            <w:r>
              <w:rPr>
                <w:rFonts w:hint="default"/>
                <w:b/>
                <w:bCs/>
                <w:color w:val="000000"/>
                <w:kern w:val="0"/>
                <w:sz w:val="21"/>
                <w:szCs w:val="21"/>
              </w:rPr>
              <w:t>个乡镇的</w:t>
            </w: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612</w:t>
            </w:r>
            <w:r>
              <w:rPr>
                <w:rFonts w:hint="default"/>
                <w:b/>
                <w:bCs/>
                <w:color w:val="000000"/>
                <w:kern w:val="0"/>
                <w:sz w:val="21"/>
                <w:szCs w:val="21"/>
              </w:rPr>
              <w:t>个村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left"/>
              <w:rPr>
                <w:rFonts w:hint="default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b/>
                <w:bCs/>
                <w:color w:val="000000"/>
                <w:kern w:val="0"/>
                <w:sz w:val="21"/>
                <w:szCs w:val="21"/>
              </w:rPr>
              <w:t>农村生活垃圾、生活污水等基础设施建设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b/>
                <w:bCs/>
                <w:color w:val="000000"/>
                <w:kern w:val="0"/>
                <w:sz w:val="21"/>
                <w:szCs w:val="21"/>
              </w:rPr>
              <w:t>中央预算内投资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default"/>
                <w:b/>
                <w:bCs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000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b/>
                <w:bCs/>
                <w:color w:val="000000"/>
                <w:kern w:val="0"/>
                <w:sz w:val="21"/>
                <w:szCs w:val="21"/>
              </w:rPr>
              <w:t>22000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" w:hRule="atLeast"/>
          <w:jc w:val="center"/>
        </w:trPr>
        <w:tc>
          <w:tcPr>
            <w:tcW w:w="537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双牌县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年农村人居环境整治项目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新建</w:t>
            </w:r>
          </w:p>
        </w:tc>
        <w:tc>
          <w:tcPr>
            <w:tcW w:w="1912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县域范围内，重点实施区域为</w:t>
            </w:r>
            <w:r>
              <w:rPr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个乡镇</w:t>
            </w:r>
            <w:r>
              <w:rPr>
                <w:color w:val="000000"/>
                <w:kern w:val="0"/>
                <w:sz w:val="21"/>
                <w:szCs w:val="21"/>
              </w:rPr>
              <w:t>27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个建制村</w:t>
            </w:r>
          </w:p>
        </w:tc>
        <w:tc>
          <w:tcPr>
            <w:tcW w:w="2157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农村生活垃圾、生活污水等基础设施建设</w:t>
            </w:r>
          </w:p>
        </w:tc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3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41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双牌县农业农村局</w:t>
            </w:r>
            <w:r>
              <w:rPr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盘承辉</w:t>
            </w:r>
          </w:p>
        </w:tc>
        <w:tc>
          <w:tcPr>
            <w:tcW w:w="1425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永州市农业农村局</w:t>
            </w:r>
            <w:r>
              <w:rPr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齐爱社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中央预算内投资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投资补助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" w:hRule="atLeast"/>
          <w:jc w:val="center"/>
        </w:trPr>
        <w:tc>
          <w:tcPr>
            <w:tcW w:w="53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桃江县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年农村人居环境整治项目</w:t>
            </w:r>
          </w:p>
        </w:tc>
        <w:tc>
          <w:tcPr>
            <w:tcW w:w="63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新建</w:t>
            </w:r>
          </w:p>
        </w:tc>
        <w:tc>
          <w:tcPr>
            <w:tcW w:w="1912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县域范围内，重点实施区域为</w:t>
            </w:r>
            <w:r>
              <w:rPr>
                <w:color w:val="000000"/>
                <w:kern w:val="0"/>
                <w:sz w:val="21"/>
                <w:szCs w:val="21"/>
              </w:rPr>
              <w:t>9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个乡镇</w:t>
            </w:r>
            <w:r>
              <w:rPr>
                <w:color w:val="000000"/>
                <w:kern w:val="0"/>
                <w:sz w:val="21"/>
                <w:szCs w:val="21"/>
              </w:rPr>
              <w:t>96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个建制村</w:t>
            </w:r>
          </w:p>
        </w:tc>
        <w:tc>
          <w:tcPr>
            <w:tcW w:w="215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农村生活垃圾、生活污水等基础设施建设</w:t>
            </w:r>
          </w:p>
        </w:tc>
        <w:tc>
          <w:tcPr>
            <w:tcW w:w="884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3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4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桃江县农业农村局</w:t>
            </w:r>
            <w:r>
              <w:rPr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薛虎军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益阳市农业农村局</w:t>
            </w:r>
            <w:r>
              <w:rPr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胡跃龙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中央预算内投资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6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投资补助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" w:hRule="atLeast"/>
          <w:jc w:val="center"/>
        </w:trPr>
        <w:tc>
          <w:tcPr>
            <w:tcW w:w="53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安乡县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年农村人居环境整治项目</w:t>
            </w:r>
          </w:p>
        </w:tc>
        <w:tc>
          <w:tcPr>
            <w:tcW w:w="63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新建</w:t>
            </w:r>
          </w:p>
        </w:tc>
        <w:tc>
          <w:tcPr>
            <w:tcW w:w="1912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县域范围内，重点实施区域为</w:t>
            </w:r>
            <w:r>
              <w:rPr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个乡镇</w:t>
            </w:r>
            <w:r>
              <w:rPr>
                <w:color w:val="000000"/>
                <w:kern w:val="0"/>
                <w:sz w:val="21"/>
                <w:szCs w:val="21"/>
              </w:rPr>
              <w:t>45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个建制村</w:t>
            </w:r>
          </w:p>
        </w:tc>
        <w:tc>
          <w:tcPr>
            <w:tcW w:w="215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农村生活垃圾、生活污水等基础设施建设</w:t>
            </w:r>
          </w:p>
        </w:tc>
        <w:tc>
          <w:tcPr>
            <w:tcW w:w="884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3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4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安乡县农业农村局</w:t>
            </w:r>
            <w:r>
              <w:rPr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王黛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常德市农业农村局</w:t>
            </w:r>
            <w:r>
              <w:rPr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石玉林</w:t>
            </w:r>
          </w:p>
        </w:tc>
        <w:tc>
          <w:tcPr>
            <w:tcW w:w="1086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中央预算内投资</w:t>
            </w:r>
          </w:p>
        </w:tc>
        <w:tc>
          <w:tcPr>
            <w:tcW w:w="97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6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投资补助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" w:hRule="atLeast"/>
          <w:jc w:val="center"/>
        </w:trPr>
        <w:tc>
          <w:tcPr>
            <w:tcW w:w="53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桃源县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年农村人居环境整治项目</w:t>
            </w:r>
          </w:p>
        </w:tc>
        <w:tc>
          <w:tcPr>
            <w:tcW w:w="63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新建</w:t>
            </w:r>
          </w:p>
        </w:tc>
        <w:tc>
          <w:tcPr>
            <w:tcW w:w="1912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县域范围内，重点实施区域为</w:t>
            </w:r>
            <w:r>
              <w:rPr>
                <w:color w:val="000000"/>
                <w:kern w:val="0"/>
                <w:sz w:val="21"/>
                <w:szCs w:val="21"/>
              </w:rPr>
              <w:t>6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个乡镇</w:t>
            </w:r>
            <w:r>
              <w:rPr>
                <w:color w:val="000000"/>
                <w:kern w:val="0"/>
                <w:sz w:val="21"/>
                <w:szCs w:val="21"/>
              </w:rPr>
              <w:t>93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个建制村</w:t>
            </w:r>
          </w:p>
        </w:tc>
        <w:tc>
          <w:tcPr>
            <w:tcW w:w="215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农村生活垃圾、生活污水等基础设施建设</w:t>
            </w:r>
          </w:p>
        </w:tc>
        <w:tc>
          <w:tcPr>
            <w:tcW w:w="884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3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4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桃源县农业农村局</w:t>
            </w:r>
            <w:r>
              <w:rPr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郭凌云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常德市农业农村局</w:t>
            </w:r>
            <w:r>
              <w:rPr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石玉林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中央预算内投资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6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投资补助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常宁市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年农村人居环境整治项目</w:t>
            </w:r>
          </w:p>
        </w:tc>
        <w:tc>
          <w:tcPr>
            <w:tcW w:w="63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新建</w:t>
            </w:r>
          </w:p>
        </w:tc>
        <w:tc>
          <w:tcPr>
            <w:tcW w:w="1912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县域范围内，重点实施区域为</w:t>
            </w:r>
            <w:r>
              <w:rPr>
                <w:color w:val="000000"/>
                <w:kern w:val="0"/>
                <w:sz w:val="21"/>
                <w:szCs w:val="21"/>
              </w:rPr>
              <w:t>6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个乡镇</w:t>
            </w:r>
            <w:r>
              <w:rPr>
                <w:color w:val="000000"/>
                <w:kern w:val="0"/>
                <w:sz w:val="21"/>
                <w:szCs w:val="21"/>
              </w:rPr>
              <w:t>75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个建制村</w:t>
            </w:r>
          </w:p>
        </w:tc>
        <w:tc>
          <w:tcPr>
            <w:tcW w:w="2157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农村生活垃圾、生活污水等基础设施建设</w:t>
            </w:r>
          </w:p>
        </w:tc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3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41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常宁市农业农村局</w:t>
            </w:r>
            <w:r>
              <w:rPr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郭云金</w:t>
            </w:r>
          </w:p>
        </w:tc>
        <w:tc>
          <w:tcPr>
            <w:tcW w:w="1425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衡阳市农业农村局</w:t>
            </w:r>
            <w:r>
              <w:rPr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刘诗真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中央预算内投资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6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投资补助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娄星区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年农村人居环境整治项目</w:t>
            </w:r>
          </w:p>
        </w:tc>
        <w:tc>
          <w:tcPr>
            <w:tcW w:w="63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新建</w:t>
            </w:r>
          </w:p>
        </w:tc>
        <w:tc>
          <w:tcPr>
            <w:tcW w:w="1912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县域范围内，重点实施区域为</w:t>
            </w:r>
            <w:r>
              <w:rPr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个乡镇（街道）</w:t>
            </w:r>
            <w:r>
              <w:rPr>
                <w:color w:val="000000"/>
                <w:kern w:val="0"/>
                <w:sz w:val="21"/>
                <w:szCs w:val="21"/>
              </w:rPr>
              <w:t>58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个建制村</w:t>
            </w:r>
          </w:p>
        </w:tc>
        <w:tc>
          <w:tcPr>
            <w:tcW w:w="215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农村生活垃圾、生活污水等基础设施建设</w:t>
            </w:r>
          </w:p>
        </w:tc>
        <w:tc>
          <w:tcPr>
            <w:tcW w:w="884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3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4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娄星区农业农村局</w:t>
            </w:r>
            <w:r>
              <w:rPr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肖民海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娄底市农业农村局</w:t>
            </w:r>
            <w:r>
              <w:rPr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袁若宁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中央预算内投资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6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投资补助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茶陵县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年农村人居环境整治项目</w:t>
            </w:r>
          </w:p>
        </w:tc>
        <w:tc>
          <w:tcPr>
            <w:tcW w:w="63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新建</w:t>
            </w:r>
          </w:p>
        </w:tc>
        <w:tc>
          <w:tcPr>
            <w:tcW w:w="1912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县域范围内，重点实施区域为</w:t>
            </w:r>
            <w:r>
              <w:rPr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个乡镇（街道）</w:t>
            </w:r>
            <w:r>
              <w:rPr>
                <w:color w:val="000000"/>
                <w:kern w:val="0"/>
                <w:sz w:val="21"/>
                <w:szCs w:val="21"/>
              </w:rPr>
              <w:t>90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个建制村</w:t>
            </w:r>
          </w:p>
        </w:tc>
        <w:tc>
          <w:tcPr>
            <w:tcW w:w="215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农村生活垃圾、生活污水等基础设施建设</w:t>
            </w:r>
          </w:p>
        </w:tc>
        <w:tc>
          <w:tcPr>
            <w:tcW w:w="884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3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4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茶陵县农业农村局</w:t>
            </w:r>
            <w:r>
              <w:rPr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苏运良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株洲市农业农村局</w:t>
            </w:r>
            <w:r>
              <w:rPr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陈艳娟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中央预算内投资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6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投资补助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龙山县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年农村人居环境整治项目</w:t>
            </w:r>
          </w:p>
        </w:tc>
        <w:tc>
          <w:tcPr>
            <w:tcW w:w="63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新建</w:t>
            </w:r>
          </w:p>
        </w:tc>
        <w:tc>
          <w:tcPr>
            <w:tcW w:w="1912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县域范围内，重点实施区域为</w:t>
            </w:r>
            <w:r>
              <w:rPr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个乡镇</w:t>
            </w:r>
            <w:r>
              <w:rPr>
                <w:color w:val="000000"/>
                <w:kern w:val="0"/>
                <w:sz w:val="21"/>
                <w:szCs w:val="21"/>
              </w:rPr>
              <w:t>17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个建制村</w:t>
            </w:r>
          </w:p>
        </w:tc>
        <w:tc>
          <w:tcPr>
            <w:tcW w:w="215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农村生活垃圾、生活污水等基础设施建设</w:t>
            </w:r>
          </w:p>
        </w:tc>
        <w:tc>
          <w:tcPr>
            <w:tcW w:w="884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3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4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龙山县农业农村局</w:t>
            </w:r>
            <w:r>
              <w:rPr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贾高顺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湘西州农业农村局</w:t>
            </w:r>
            <w:r>
              <w:rPr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田科虎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中央预算内投资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6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投资补助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资阳区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年农村人居环境整治项目</w:t>
            </w:r>
          </w:p>
        </w:tc>
        <w:tc>
          <w:tcPr>
            <w:tcW w:w="63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新建</w:t>
            </w:r>
          </w:p>
        </w:tc>
        <w:tc>
          <w:tcPr>
            <w:tcW w:w="1912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县域范围内，重点实施区域为</w:t>
            </w:r>
            <w:r>
              <w:rPr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个乡镇</w:t>
            </w:r>
            <w:r>
              <w:rPr>
                <w:color w:val="000000"/>
                <w:kern w:val="0"/>
                <w:sz w:val="21"/>
                <w:szCs w:val="21"/>
              </w:rPr>
              <w:t>31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个建制村</w:t>
            </w:r>
          </w:p>
        </w:tc>
        <w:tc>
          <w:tcPr>
            <w:tcW w:w="215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农村生活垃圾、生活污水等基础设施建设</w:t>
            </w:r>
          </w:p>
        </w:tc>
        <w:tc>
          <w:tcPr>
            <w:tcW w:w="884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3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4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资阳区农业农村局</w:t>
            </w:r>
            <w:r>
              <w:rPr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郭智高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益阳市农业农村局</w:t>
            </w:r>
            <w:r>
              <w:rPr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胡跃龙</w:t>
            </w:r>
          </w:p>
        </w:tc>
        <w:tc>
          <w:tcPr>
            <w:tcW w:w="1086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中央预算内投资</w:t>
            </w:r>
          </w:p>
        </w:tc>
        <w:tc>
          <w:tcPr>
            <w:tcW w:w="97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6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投资补助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7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43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岳阳县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年农村人居环境整治项目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新建</w:t>
            </w:r>
          </w:p>
        </w:tc>
        <w:tc>
          <w:tcPr>
            <w:tcW w:w="1912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县域范围内，重点实施区域为</w:t>
            </w:r>
            <w:r>
              <w:rPr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个乡镇</w:t>
            </w:r>
            <w:r>
              <w:rPr>
                <w:color w:val="000000"/>
                <w:kern w:val="0"/>
                <w:sz w:val="21"/>
                <w:szCs w:val="21"/>
              </w:rPr>
              <w:t>16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个建制村</w:t>
            </w:r>
          </w:p>
        </w:tc>
        <w:tc>
          <w:tcPr>
            <w:tcW w:w="2157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农村生活垃圾、生活污水等基础设施建设</w:t>
            </w:r>
          </w:p>
        </w:tc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3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41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岳阳县农业农村局</w:t>
            </w:r>
            <w:r>
              <w:rPr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柳卫平</w:t>
            </w:r>
          </w:p>
        </w:tc>
        <w:tc>
          <w:tcPr>
            <w:tcW w:w="1425" w:type="dxa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岳阳市农业农村局</w:t>
            </w:r>
            <w:r>
              <w:rPr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孙志诚</w:t>
            </w:r>
          </w:p>
        </w:tc>
        <w:tc>
          <w:tcPr>
            <w:tcW w:w="1086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中央预算内投资</w:t>
            </w:r>
          </w:p>
        </w:tc>
        <w:tc>
          <w:tcPr>
            <w:tcW w:w="97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697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投资补助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3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湘乡市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2021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年农村人居环境整治项目</w:t>
            </w:r>
          </w:p>
        </w:tc>
        <w:tc>
          <w:tcPr>
            <w:tcW w:w="63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新建</w:t>
            </w:r>
          </w:p>
        </w:tc>
        <w:tc>
          <w:tcPr>
            <w:tcW w:w="1912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县域范围内，重点实施区域为</w:t>
            </w:r>
            <w:r>
              <w:rPr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个乡镇</w:t>
            </w:r>
            <w:r>
              <w:rPr>
                <w:color w:val="000000"/>
                <w:kern w:val="0"/>
                <w:sz w:val="21"/>
                <w:szCs w:val="21"/>
              </w:rPr>
              <w:t>64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个建制村</w:t>
            </w:r>
          </w:p>
        </w:tc>
        <w:tc>
          <w:tcPr>
            <w:tcW w:w="215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农村生活垃圾、生活污水等基础设施建设</w:t>
            </w:r>
          </w:p>
        </w:tc>
        <w:tc>
          <w:tcPr>
            <w:tcW w:w="884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3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4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湘乡市农业农村局</w:t>
            </w:r>
            <w:r>
              <w:rPr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黄峰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rFonts w:hint="default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湘潭市农业农村局</w:t>
            </w:r>
            <w:r>
              <w:rPr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刘良丰</w:t>
            </w:r>
          </w:p>
        </w:tc>
        <w:tc>
          <w:tcPr>
            <w:tcW w:w="1086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中央预算内投资</w:t>
            </w:r>
          </w:p>
        </w:tc>
        <w:tc>
          <w:tcPr>
            <w:tcW w:w="97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2000</w:t>
            </w:r>
          </w:p>
        </w:tc>
        <w:tc>
          <w:tcPr>
            <w:tcW w:w="6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default"/>
                <w:color w:val="000000"/>
                <w:kern w:val="0"/>
                <w:sz w:val="21"/>
                <w:szCs w:val="21"/>
              </w:rPr>
              <w:t>投资补助</w:t>
            </w:r>
          </w:p>
        </w:tc>
      </w:tr>
    </w:tbl>
    <w:p>
      <w:pPr>
        <w:pStyle w:val="2"/>
        <w:rPr>
          <w:rFonts w:hint="default"/>
        </w:rPr>
        <w:sectPr>
          <w:footerReference r:id="rId3" w:type="default"/>
          <w:footerReference r:id="rId4" w:type="even"/>
          <w:pgSz w:w="16838" w:h="11906" w:orient="landscape"/>
          <w:pgMar w:top="1418" w:right="1134" w:bottom="1418" w:left="1134" w:header="851" w:footer="1021" w:gutter="0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596" w:lineRule="exact"/>
        <w:rPr>
          <w:rFonts w:eastAsia="仿宋_GB2312"/>
          <w:w w:val="100"/>
          <w:sz w:val="32"/>
          <w:szCs w:val="32"/>
        </w:rPr>
      </w:pPr>
      <w:r>
        <w:rPr>
          <w:rFonts w:hint="default" w:eastAsia="仿宋_GB2312"/>
          <w:w w:val="100"/>
          <w:sz w:val="32"/>
          <w:szCs w:val="32"/>
        </w:rPr>
        <w:t>附件2</w:t>
      </w:r>
    </w:p>
    <w:p>
      <w:pPr>
        <w:autoSpaceDE w:val="0"/>
        <w:autoSpaceDN w:val="0"/>
        <w:adjustRightInd w:val="0"/>
        <w:spacing w:before="0" w:beforeLines="0" w:line="596" w:lineRule="exact"/>
        <w:jc w:val="center"/>
        <w:rPr>
          <w:rFonts w:hint="eastAsia" w:eastAsia="方正小标宋简体"/>
          <w:sz w:val="42"/>
          <w:szCs w:val="42"/>
        </w:rPr>
      </w:pPr>
    </w:p>
    <w:p>
      <w:pPr>
        <w:autoSpaceDE w:val="0"/>
        <w:autoSpaceDN w:val="0"/>
        <w:adjustRightInd w:val="0"/>
        <w:spacing w:before="0" w:beforeLines="0" w:line="596" w:lineRule="exact"/>
        <w:jc w:val="center"/>
        <w:rPr>
          <w:rFonts w:hint="eastAsia" w:eastAsia="方正小标宋简体"/>
          <w:sz w:val="42"/>
          <w:szCs w:val="42"/>
        </w:rPr>
      </w:pPr>
      <w:r>
        <w:rPr>
          <w:rFonts w:hint="default" w:ascii="Times New Roman" w:eastAsia="方正小标宋简体"/>
          <w:w w:val="100"/>
          <w:sz w:val="42"/>
          <w:szCs w:val="42"/>
        </w:rPr>
        <w:t>农村人居环境整治202</w:t>
      </w:r>
      <w:r>
        <w:rPr>
          <w:rFonts w:ascii="Times New Roman" w:eastAsia="方正小标宋简体"/>
          <w:w w:val="100"/>
          <w:sz w:val="42"/>
          <w:szCs w:val="42"/>
        </w:rPr>
        <w:t>1</w:t>
      </w:r>
      <w:r>
        <w:rPr>
          <w:rFonts w:hint="default" w:ascii="Times New Roman" w:eastAsia="方正小标宋简体"/>
          <w:w w:val="100"/>
          <w:sz w:val="42"/>
          <w:szCs w:val="42"/>
        </w:rPr>
        <w:t>年中央预算内投资计划绩效目标表</w:t>
      </w:r>
    </w:p>
    <w:p>
      <w:pPr>
        <w:autoSpaceDE w:val="0"/>
        <w:autoSpaceDN w:val="0"/>
        <w:adjustRightInd w:val="0"/>
        <w:spacing w:before="0" w:beforeLines="0" w:line="596" w:lineRule="exact"/>
        <w:jc w:val="center"/>
        <w:rPr>
          <w:rFonts w:ascii="Times New Roman" w:eastAsia="方正小标宋简体"/>
          <w:w w:val="100"/>
          <w:sz w:val="42"/>
          <w:szCs w:val="4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155"/>
        <w:gridCol w:w="1600"/>
        <w:gridCol w:w="255"/>
        <w:gridCol w:w="4000"/>
        <w:gridCol w:w="11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专项名称</w:t>
            </w:r>
          </w:p>
        </w:tc>
        <w:tc>
          <w:tcPr>
            <w:tcW w:w="5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default"/>
                <w:color w:val="000000"/>
                <w:kern w:val="0"/>
                <w:sz w:val="22"/>
              </w:rPr>
              <w:t>乡村振兴（</w:t>
            </w:r>
            <w:r>
              <w:rPr>
                <w:color w:val="000000"/>
                <w:kern w:val="0"/>
                <w:sz w:val="22"/>
              </w:rPr>
              <w:t>农村人居环境整治</w:t>
            </w:r>
            <w:r>
              <w:rPr>
                <w:rFonts w:hint="default"/>
                <w:color w:val="000000"/>
                <w:kern w:val="0"/>
                <w:sz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下达地方或单位</w:t>
            </w:r>
          </w:p>
        </w:tc>
        <w:tc>
          <w:tcPr>
            <w:tcW w:w="5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双牌县、桃江县、安乡县、桃源县、常宁市、娄星区、茶陵县、龙山县、资阳区、岳阳县、湘乡市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本次下达中央预算内投资（万元）</w:t>
            </w:r>
          </w:p>
        </w:tc>
        <w:tc>
          <w:tcPr>
            <w:tcW w:w="5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default"/>
                <w:color w:val="000000"/>
                <w:kern w:val="0"/>
                <w:sz w:val="22"/>
              </w:rPr>
              <w:t>20</w:t>
            </w:r>
            <w:r>
              <w:rPr>
                <w:color w:val="000000"/>
                <w:kern w:val="0"/>
                <w:sz w:val="22"/>
              </w:rPr>
              <w:t>00万元/县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总体</w:t>
            </w:r>
          </w:p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目标</w:t>
            </w:r>
          </w:p>
        </w:tc>
        <w:tc>
          <w:tcPr>
            <w:tcW w:w="815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按照国家发展改革委、农业农村部、国家乡村振兴局要求，以县为单位因地制宜开展农村人居环境基础设施建设,积极探索适合本地实际的推进农村有机废弃物就地资源化利用、农村生活污水治理的工作路径和技术模式,以点带面推动中央部署任务落地落实。同时,年度投资计划执行良好</w:t>
            </w:r>
            <w:r>
              <w:rPr>
                <w:rFonts w:hint="eastAsia"/>
                <w:color w:val="000000"/>
                <w:kern w:val="0"/>
                <w:sz w:val="22"/>
              </w:rPr>
              <w:t>，</w:t>
            </w:r>
            <w:r>
              <w:rPr>
                <w:color w:val="000000"/>
                <w:kern w:val="0"/>
                <w:sz w:val="22"/>
              </w:rPr>
              <w:t>项目建设质量和效益得到较好保障。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绩效</w:t>
            </w:r>
          </w:p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指标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一级指标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二级指标</w:t>
            </w:r>
          </w:p>
        </w:tc>
        <w:tc>
          <w:tcPr>
            <w:tcW w:w="42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三级指标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实施效果指标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产出指标</w:t>
            </w:r>
          </w:p>
        </w:tc>
        <w:tc>
          <w:tcPr>
            <w:tcW w:w="425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/>
                <w:color w:val="000000"/>
                <w:kern w:val="0"/>
                <w:sz w:val="22"/>
              </w:rPr>
              <w:t>支持项目县个数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255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建设任务完成率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≥80%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效益指标</w:t>
            </w:r>
          </w:p>
        </w:tc>
        <w:tc>
          <w:tcPr>
            <w:tcW w:w="42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运行管护机制基本建立的项目比例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≥80%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2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已经完成县域村庄布局安排的项目县比例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≥80%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2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基本实现年度整治目标的项目县比例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≥80%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满意度指标</w:t>
            </w:r>
          </w:p>
        </w:tc>
        <w:tc>
          <w:tcPr>
            <w:tcW w:w="42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受益群众满意度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≥90%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过程管理指标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计划管理指标</w:t>
            </w:r>
          </w:p>
        </w:tc>
        <w:tc>
          <w:tcPr>
            <w:tcW w:w="42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投资计划分解用时达标率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≤20个工作日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2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“两个责任”按项目落实到位率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≥9</w:t>
            </w:r>
            <w:r>
              <w:rPr>
                <w:rFonts w:hint="default"/>
                <w:color w:val="000000"/>
                <w:kern w:val="0"/>
                <w:sz w:val="22"/>
              </w:rPr>
              <w:t>5</w:t>
            </w:r>
            <w:r>
              <w:rPr>
                <w:color w:val="000000"/>
                <w:kern w:val="0"/>
                <w:sz w:val="22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资金管理指标</w:t>
            </w:r>
          </w:p>
        </w:tc>
        <w:tc>
          <w:tcPr>
            <w:tcW w:w="42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中央预算内投资支付率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≥6</w:t>
            </w:r>
            <w:r>
              <w:rPr>
                <w:rFonts w:hint="default"/>
                <w:color w:val="000000"/>
                <w:kern w:val="0"/>
                <w:sz w:val="22"/>
              </w:rPr>
              <w:t>5</w:t>
            </w:r>
            <w:r>
              <w:rPr>
                <w:color w:val="000000"/>
                <w:kern w:val="0"/>
                <w:sz w:val="22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2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总投资完成率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≥80%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项目管理指标</w:t>
            </w:r>
          </w:p>
        </w:tc>
        <w:tc>
          <w:tcPr>
            <w:tcW w:w="42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项目开工率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2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超规模、超标准、超概算项目比例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≤10%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监督检查指标</w:t>
            </w:r>
          </w:p>
        </w:tc>
        <w:tc>
          <w:tcPr>
            <w:tcW w:w="42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审计、督查、巡视等指出问题项目比例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</w:t>
            </w:r>
          </w:p>
        </w:tc>
      </w:tr>
    </w:tbl>
    <w:p>
      <w:pPr>
        <w:autoSpaceDE w:val="0"/>
        <w:autoSpaceDN w:val="0"/>
        <w:adjustRightInd w:val="0"/>
        <w:spacing w:line="596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0" w:firstLine="0"/>
      <w:jc w:val="center"/>
      <w:rPr>
        <w:sz w:val="28"/>
        <w:szCs w:val="28"/>
      </w:rPr>
    </w:pPr>
    <w:r>
      <w:rPr>
        <w:rFonts w:hint="eastAsia"/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5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0" w:firstLine="0"/>
      <w:jc w:val="center"/>
    </w:pPr>
    <w:r>
      <w:rPr>
        <w:rFonts w:hint="eastAsia"/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6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50689"/>
    <w:rsid w:val="7125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2021-05-21T07:52:00Z</dcterms:created>
  <dc:creator>朱佳妮</dc:creator>
  <cp:lastModifiedBy>朱佳妮</cp:lastModifiedBy>
  <dcterms:modified xsi:type="dcterms:W3CDTF">2021-05-21T07:52:36Z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8DDA1488A4A8473AA150D9CA71EE285E</vt:lpwstr>
  </property>
</Properties>
</file>