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2021年度湖南省“诚信之星”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“诚信经营企业”拟定名单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一、“诚信之星”拟定名单（18人）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  <w:t>谢红军  永州市东安县红军村村民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  <w:t>陈干武  长沙县安沙镇宋家桥村村民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  <w:t>汤瑞仁  毛家饭店创始人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  <w:t>陈亮伟  衡阳市祁东县启航学校校长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  <w:t>龙  兵  常德市桃源县茶安铺镇司机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  <w:t>陈海英  株洲市攸县春塘垅村村民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  <w:t>李立华  岳阳市鸿达建筑有限公司工程师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  <w:t>康喜群  娄底市步升取暖科技股份有限公司董事长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  <w:t>何剑辉  郴州市宜章县嘉年华食品有限公司董事长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  <w:t>粟海富  怀化市通道侗族自治县文坡村村民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  <w:t>王毅清  湖南达嘉维康医药产业股份有限公司董事长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  <w:t>刘冬元  张家界市桑植县东元农牧开发有限公司董事长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  <w:t>谢沛吾  湖南高升宏福家具有限公司董事长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  <w:t>徐  凯  澳优乳业有限公司生产主管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  <w:t>曾存粮  衡阳市蒸湘区飞翔大桶饮用水厂总经理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  <w:t>肖钦月  邵阳市金鑫电子有限责任公司总经理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  <w:t>张又文  湖南天裕生态农业发展有限公司副总经理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  <w:highlight w:val="none"/>
          <w:lang w:val="en-US" w:eastAsia="zh-CN"/>
        </w:rPr>
        <w:t>吴明喜  湖南喜兰食品有限公司董事长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二、“诚信经营企业”拟定名单（15家）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57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中机国际工程设计研究院有限责任公司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57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湖南海利高新技术产业集团有限公司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57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湖南省衡缘物流有限公司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57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湖南凯迪工程科技有限公司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57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湖南臻和亦康医疗用品有限公司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57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长沙晟康血液透析中心有限公司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57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湖南五江高科技材料有限公司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57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湖南省博世康中医药有限公司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57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凤凰县民瑞水果种植专业合作社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57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湖南邵阳友谊阿波罗有限公司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57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湖南昊华化工股份有限公司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57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益阳居然之家万禧城商业管理有限责任公司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57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奥峰电梯有限公司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57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张家界鸿燕新材料科技发展有限公司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57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科力尔电机集团股份有限公司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44B89"/>
    <w:rsid w:val="2B74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2022-01-10T05:55:00Z</dcterms:created>
  <dc:creator>郑旋</dc:creator>
  <cp:lastModifiedBy>郑旋</cp:lastModifiedBy>
  <dcterms:modified xsi:type="dcterms:W3CDTF">2022-01-10T05:56:01Z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F94CB6F0EF514A3980305CAD0398CB6C</vt:lpwstr>
  </property>
</Properties>
</file>