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附件1</w:t>
      </w:r>
    </w:p>
    <w:p>
      <w:pPr>
        <w:jc w:val="center"/>
        <w:rPr>
          <w:rStyle w:val="6"/>
          <w:rFonts w:ascii="Times New Roman" w:hAnsi="Times New Roman" w:eastAsia="方正小标宋_GBK" w:cs="Times New Roman"/>
          <w:bCs/>
          <w:sz w:val="42"/>
          <w:szCs w:val="42"/>
          <w:lang w:bidi="ar"/>
        </w:rPr>
      </w:pPr>
      <w:r>
        <w:rPr>
          <w:rFonts w:eastAsia="方正小标宋_GBK"/>
          <w:bCs/>
          <w:color w:val="000000"/>
          <w:kern w:val="0"/>
          <w:sz w:val="42"/>
          <w:szCs w:val="42"/>
          <w:lang w:bidi="ar"/>
        </w:rPr>
        <w:t>XX</w:t>
      </w:r>
      <w:r>
        <w:rPr>
          <w:rStyle w:val="6"/>
          <w:rFonts w:ascii="Times New Roman" w:hAnsi="Times New Roman" w:eastAsia="方正小标宋_GBK" w:cs="Times New Roman"/>
          <w:bCs/>
          <w:sz w:val="42"/>
          <w:szCs w:val="42"/>
          <w:lang w:bidi="ar"/>
        </w:rPr>
        <w:t>市</w:t>
      </w:r>
      <w:r>
        <w:rPr>
          <w:rStyle w:val="7"/>
          <w:rFonts w:eastAsia="方正小标宋_GBK"/>
          <w:bCs/>
          <w:sz w:val="42"/>
          <w:szCs w:val="42"/>
          <w:lang w:bidi="ar"/>
        </w:rPr>
        <w:t>相关</w:t>
      </w:r>
      <w:r>
        <w:rPr>
          <w:rStyle w:val="6"/>
          <w:rFonts w:ascii="Times New Roman" w:hAnsi="Times New Roman" w:eastAsia="方正小标宋_GBK" w:cs="Times New Roman"/>
          <w:bCs/>
          <w:sz w:val="42"/>
          <w:szCs w:val="42"/>
          <w:lang w:bidi="ar"/>
        </w:rPr>
        <w:t>专项</w:t>
      </w:r>
      <w:r>
        <w:rPr>
          <w:rStyle w:val="7"/>
          <w:rFonts w:eastAsia="方正小标宋_GBK"/>
          <w:bCs/>
          <w:sz w:val="42"/>
          <w:szCs w:val="42"/>
          <w:lang w:bidi="ar"/>
        </w:rPr>
        <w:t>2023</w:t>
      </w:r>
      <w:r>
        <w:rPr>
          <w:rStyle w:val="6"/>
          <w:rFonts w:ascii="Times New Roman" w:hAnsi="Times New Roman" w:eastAsia="方正小标宋_GBK" w:cs="Times New Roman"/>
          <w:bCs/>
          <w:sz w:val="42"/>
          <w:szCs w:val="42"/>
          <w:lang w:bidi="ar"/>
        </w:rPr>
        <w:t>年中央预算内投资需求申请表（样表）</w:t>
      </w:r>
    </w:p>
    <w:p>
      <w:pPr>
        <w:rPr>
          <w:szCs w:val="21"/>
        </w:rPr>
      </w:pPr>
      <w:r>
        <w:rPr>
          <w:color w:val="000000"/>
          <w:kern w:val="0"/>
          <w:szCs w:val="21"/>
          <w:lang w:bidi="ar"/>
        </w:rPr>
        <w:t>申报单位：                                        联系人及电话：                                                           单位：万元</w:t>
      </w:r>
    </w:p>
    <w:tbl>
      <w:tblPr>
        <w:tblStyle w:val="4"/>
        <w:tblW w:w="152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017"/>
        <w:gridCol w:w="660"/>
        <w:gridCol w:w="669"/>
        <w:gridCol w:w="1063"/>
        <w:gridCol w:w="646"/>
        <w:gridCol w:w="646"/>
        <w:gridCol w:w="646"/>
        <w:gridCol w:w="1775"/>
        <w:gridCol w:w="646"/>
        <w:gridCol w:w="646"/>
        <w:gridCol w:w="646"/>
        <w:gridCol w:w="646"/>
        <w:gridCol w:w="697"/>
        <w:gridCol w:w="803"/>
        <w:gridCol w:w="810"/>
        <w:gridCol w:w="662"/>
        <w:gridCol w:w="1181"/>
        <w:gridCol w:w="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建设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性质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建设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规模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建设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建设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拟开工年份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拟建成年份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投资类别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总投资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已下达投资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累计完成投资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本次申请投资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投资安排方式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（法人）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项目责任人（姓名、职务及电话）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日常监管直接责任单位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日常监管直接责任单位监管责任人（姓名、职务及电话）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6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新建/续建</w:t>
            </w:r>
            <w:r>
              <w:rPr>
                <w:rStyle w:val="8"/>
                <w:b w:val="0"/>
                <w:bCs/>
                <w:sz w:val="21"/>
                <w:szCs w:val="21"/>
                <w:lang w:bidi="ar"/>
              </w:rPr>
              <w:t>　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土建工程/田间工程</w:t>
            </w:r>
            <w:r>
              <w:rPr>
                <w:rStyle w:val="8"/>
                <w:b w:val="0"/>
                <w:bCs/>
                <w:sz w:val="21"/>
                <w:szCs w:val="21"/>
                <w:lang w:bidi="ar"/>
              </w:rPr>
              <w:t>/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仪器设备购置　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6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6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6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68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　一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藏粮于地藏粮于技专项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（一）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现代种业提升工程项目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（二）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动植物保护能力提升工程项目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农业绿色发展专项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（一）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畜禽粪污资源化利用整县推进项目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（二）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长江经济带和黄河流域农业面源污染治理项目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（三）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长江生物多样性保护工程项目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地方预算内投资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企业自有投资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银行贷款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02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备注：1.上年已下达部分投资的续建项目应全部纳入本年度投资需求申请表；2.按照项目所属类型依次填报项目。</w:t>
            </w:r>
          </w:p>
        </w:tc>
      </w:tr>
    </w:tbl>
    <w:p>
      <w:pPr>
        <w:pStyle w:val="2"/>
        <w:sectPr>
          <w:footerReference r:id="rId3" w:type="default"/>
          <w:footerReference r:id="rId4" w:type="even"/>
          <w:pgSz w:w="16838" w:h="11906" w:orient="landscape"/>
          <w:pgMar w:top="1418" w:right="1134" w:bottom="1418" w:left="1134" w:header="851" w:footer="1021" w:gutter="0"/>
          <w:cols w:space="720" w:num="1"/>
          <w:docGrid w:type="lines" w:linePitch="313" w:charSpace="0"/>
        </w:sectPr>
      </w:pPr>
    </w:p>
    <w:p>
      <w:pPr>
        <w:keepNext/>
        <w:keepLines/>
        <w:adjustRightInd w:val="0"/>
        <w:snapToGrid w:val="0"/>
        <w:outlineLvl w:val="2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附件2</w:t>
      </w: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keepNext/>
        <w:keepLines/>
        <w:adjustRightInd w:val="0"/>
        <w:snapToGrid w:val="0"/>
        <w:spacing w:line="596" w:lineRule="exact"/>
        <w:jc w:val="center"/>
        <w:outlineLvl w:val="2"/>
        <w:rPr>
          <w:rFonts w:eastAsia="方正小标宋_GBK"/>
          <w:sz w:val="42"/>
          <w:szCs w:val="42"/>
        </w:rPr>
      </w:pPr>
      <w:r>
        <w:rPr>
          <w:rFonts w:eastAsia="方正小标宋_GBK"/>
          <w:bCs/>
          <w:sz w:val="42"/>
          <w:szCs w:val="42"/>
        </w:rPr>
        <w:t>XX市XX专项（XX项目）2023年中央预算内投资计划绩效目标表（样表）</w:t>
      </w:r>
    </w:p>
    <w:tbl>
      <w:tblPr>
        <w:tblStyle w:val="4"/>
        <w:tblW w:w="9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84"/>
        <w:gridCol w:w="1605"/>
        <w:gridCol w:w="1081"/>
        <w:gridCol w:w="307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专项名称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本次申请下达中央预算内投资（万元）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79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98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实施效果指标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41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开工项目个数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完工项目个数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工程竣工验收合格率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按进度计划实施情况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基础保障科技创新能力和示范推广能力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节能减排、低碳环保水平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完工土建类项目持续发挥作用的期限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受益群众和机构满意度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过程管理指标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计划管理指标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投资计划分解（转发）用时达标率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“两个责任”按项目落实到位率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资金管理指标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中央预算内投资支付率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年度计划投资完成率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项目管理指标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项目开工率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超规模、超标准、超概算项目比例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监督检查指标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审计、督查、巡视等指出问题项目比例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</w:tbl>
    <w:p>
      <w:r>
        <w:rPr>
          <w:color w:val="000000"/>
          <w:kern w:val="0"/>
          <w:szCs w:val="21"/>
        </w:rPr>
        <w:t>备注：表中带*号栏由发展改革部门填写，其他由农业农村部门填写。</w:t>
      </w:r>
    </w:p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871" w:right="1531" w:bottom="1531" w:left="1587" w:header="851" w:footer="1304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6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WJhNjE5ZTFlZWQ3NzJjM2JhYjY2MDc0MTk4NWYifQ=="/>
  </w:docVars>
  <w:rsids>
    <w:rsidRoot w:val="60841E1B"/>
    <w:rsid w:val="6084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81"/>
    <w:qFormat/>
    <w:uiPriority w:val="0"/>
    <w:rPr>
      <w:rFonts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7">
    <w:name w:val="font2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41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2022-11-21T08:55:00Z</dcterms:created>
  <dc:creator>朱佳妮</dc:creator>
  <cp:lastModifiedBy>朱佳妮</cp:lastModifiedBy>
  <dcterms:modified xsi:type="dcterms:W3CDTF">2022-11-21T08:55:23Z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9E6E05D84ADF44678FE10706B6FDDCA8</vt:lpwstr>
  </property>
</Properties>
</file>