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附件1</w:t>
      </w:r>
    </w:p>
    <w:p>
      <w:pPr>
        <w:widowControl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湖南省重点领域企业能效先进清单（达到标杆水平）</w:t>
      </w:r>
    </w:p>
    <w:tbl>
      <w:tblPr>
        <w:tblStyle w:val="16"/>
        <w:tblW w:w="1481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220"/>
        <w:gridCol w:w="3967"/>
        <w:gridCol w:w="2268"/>
        <w:gridCol w:w="2476"/>
        <w:gridCol w:w="126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9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重点领域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（产品或工序）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24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指标单位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2021年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能效水平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中国石油化工股份有限公司长岭分公司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炼油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0"/>
                <w:szCs w:val="21"/>
              </w:rPr>
              <w:t>单位能量因数综合能耗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千克标准油/吨·能量因数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6.97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建滔（衡阳）实业有限公司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烧碱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离子膜法液碱≥30%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314.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湖南恒光科技股份有限公司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烧碱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离子膜法液碱≥30%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313.20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中材株洲水泥有限责任公司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89.90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华新水泥（株洲）有限公司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89.61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邵阳南方水泥有限公司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99.45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湖南桃江南方水泥有限公司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98.29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湖南益阳海螺水泥有限责任公司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95.81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湖南常德南方水泥有限公司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99.20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葛洲坝石门特种水泥有限公司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94.05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临澧冀东水泥有限公司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98.78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靖州台泥水泥有限公司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97.08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株洲醴陵旗滨玻璃有限公司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平板玻璃（500≤生产能力≤800吨/天）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千克标准煤/重量箱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9.42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湖南旭日陶瓷有限公司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吸水率≤0.5%的陶瓷砖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2.79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衡阳阳光陶瓷有限公司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0.5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汉仪平安行粗简" w:hAnsi="汉仪平安行粗简" w:eastAsia="汉仪平安行粗简" w:cs="汉仪平安行粗简"/>
                <w:color w:val="000000"/>
                <w:kern w:val="0"/>
                <w:szCs w:val="21"/>
                <w:highlight w:val="none"/>
                <w:lang w:eastAsia="zh-CN"/>
              </w:rPr>
              <w:t>&lt;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吸水率≤10%的陶瓷砖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湖南亚泰陶瓷有限公司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吸水率&gt;10%的陶瓷砖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3.47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五矿铜业（湖南）有限公司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铜冶炼工艺（铜精矿-阴极铜）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219.23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>湖南水口山有色金属集团有限公司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铅冶炼铅电（铅精矿-电解铅）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329.65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澧县嘉峰锌业有限公司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锌冶炼湿法炼锌工艺：电锌锌锭（精矿-电锌锌锭）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589.15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湖南株冶有色金属有限公司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锌冶炼湿法炼锌工艺：电锌锌锭（有浸出渣火法处理工艺）（精矿-电锌锌锭）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910.44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沅陵山能环保科技有限公司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锌冶炼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湿法炼锌工艺（无浸出渣火法处理工艺)（精矿-电锌锌锭）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463.10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泸溪蓝天高科有限责任公司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</w:t>
            </w:r>
            <w:r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>湿法炼锌工艺：电锌锌锭 （无浸出渣火法处理工艺）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654.96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泸溪县华峰锌业有限公司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</w:t>
            </w:r>
            <w:r>
              <w:rPr>
                <w:rFonts w:ascii="Times New Roman" w:hAnsi="Times New Roman"/>
                <w:color w:val="000000"/>
                <w:spacing w:val="-8"/>
                <w:kern w:val="0"/>
                <w:szCs w:val="21"/>
              </w:rPr>
              <w:t>湿法炼锌工艺：电锌锌锭 （无浸出渣火法处理工艺）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600.52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花垣县太丰冶炼有限责任公司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锌冶炼湿法炼锌工艺：电锌锌锭（无浸出渣火法处理工艺） 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656.71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湖南三立集团股份有限公司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锌冶炼湿法炼锌工艺：电锌锌锭（无浸出渣火法处理工艺） 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535.79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保靖县锌业开发有限责任公司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锌冶炼湿法炼锌工艺：电锌锌锭（无浸出渣火法处理工艺） 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773.12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湖南轩华锌业有限公司（轩华）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锌冶炼湿法炼锌工艺：电锌锌锭（无浸出渣火法处理工艺） （精矿-电锌锌锭）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701.91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ascii="Times New Roman" w:hAnsi="Times New Roman"/>
          <w:color w:val="000000"/>
        </w:rPr>
      </w:pPr>
    </w:p>
    <w:p>
      <w:pPr>
        <w:pStyle w:val="11"/>
        <w:ind w:left="0" w:leftChars="0" w:firstLine="0" w:firstLineChars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附件2</w:t>
      </w:r>
    </w:p>
    <w:p>
      <w:pPr>
        <w:widowControl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湖南省重点领域企业能效达标清单（达到基准水平）</w:t>
      </w:r>
    </w:p>
    <w:tbl>
      <w:tblPr>
        <w:tblStyle w:val="16"/>
        <w:tblW w:w="147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98"/>
        <w:gridCol w:w="3975"/>
        <w:gridCol w:w="2120"/>
        <w:gridCol w:w="2120"/>
        <w:gridCol w:w="13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9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重点领域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（产品或工序）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指标单位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2021年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能效水平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湖南煤化新能源有限公司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煤制焦炭捣固焦炉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139.17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涟源市汇源煤气有限公司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煤制焦炭捣固焦炉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124.52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中石化巴陵石油化工有限公司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烧碱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339.78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合成氨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1497.83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冷水江金富源碱业有限公司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纯碱联碱法（轻质）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177.00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合成氨非优质无烟块煤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1495.00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湖南蓝伯化工有限责任公司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电石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830.40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湖南金牛化工有限公司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highlight w:val="none"/>
              </w:rPr>
              <w:t>合成氨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highlight w:val="none"/>
                <w:lang w:eastAsia="zh-CN"/>
              </w:rPr>
              <w:t>非优质无烟块煤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1516.58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长沙河田白石建材有限公司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111.64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湖南浏阳南方水泥有限公司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106.04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湖南宁乡南方水泥有限公司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湖南远大水泥有限责任公司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108.55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湖南韶峰南方水泥有限公司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1.79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中材湘潭水泥有限责任公司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110.59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湖南金山环保建材有限公司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107.42 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湖南耒阳南方水泥有限公司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112.82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衡阳红狮水泥有限公司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107.26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洞口县为百水泥厂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101.75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邵阳市云峰新能源科技有限公司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102.06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湖南隆回南方水泥有限公司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湖南省云峰水泥有限公司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114.77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中材常德水泥有限责任公司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112.73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石门海螺水泥有限责任公司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103.11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湖南张家界南方水泥公司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108.38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华新水泥（桑植）有限公司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112.02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华新水泥（郴州）有限公司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105.29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湖南良田水泥有限公司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湖南苏仙南方水泥有限公司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3.80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康达(湖南)水泥有限公司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110.44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祁阳海螺水泥有限责任公司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102.49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永州莲花水泥有限责任公司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110.34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江华海螺水泥有限责任公司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103.35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永州市九嶷骄阳水泥有限责任公司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113.92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新田县南峰水泥有限公司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110.54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溆浦大盛建材有限责任公司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108.87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台泥（怀化）水泥有限公司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107.03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涟源海螺水泥有限公司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双峰海螺水泥有限公司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湖南海螺水泥有限公司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102.27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华新水泥（冷水江）有限公司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109.66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湘西自治州天源建材有限公司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113.59 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湘西自治州成美建材有限公司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116.31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湖南古丈南方水泥有限公司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109.67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0"/>
                <w:szCs w:val="21"/>
              </w:rPr>
              <w:t>湖南巨强再生资源科技发展有限公司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平板玻璃（500≤生产能力≤800吨/天）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千克标准煤/重量箱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桂阳家兴新型材料有限公司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平板玻璃（500≤生产能力≤800吨/天）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千克标准煤/重量箱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1.87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湖南利德有陶瓷有限公司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吸水率≤0.5%的陶瓷砖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茶陵县强强陶瓷有限公司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0.5%&lt;吸水率≤10%的陶瓷砖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湖南华盛陶瓷有限公司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0.5%＜吸水率≤10%的陶瓷砖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天欣科技股份有限公司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吸水率≤0.5%的陶瓷砖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0.5%&lt;吸水率≤10%的陶瓷砖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湖南亚泰陶瓷有限公司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吸水率≤0.5%的岩板砖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6.94 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0.5%&lt;吸水率≤10%的陶瓷砖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4.14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湖南华菱湘潭钢铁有限公司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高炉工序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402.73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转炉工序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-26.56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衡阳华菱钢管有限公司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高炉冶炼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400.93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电弧炉冶炼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公称容量≥30吨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77.73 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电弧炉冶炼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公称容量≥50吨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77.73 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湖南华菱涟源钢铁有限公司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高炉工序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372.01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转炉工序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-14.84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冷水江钢铁有限责任公司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高炉工序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392.13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转炉工序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-19.82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郴州市鑫海铁合金有限公司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942.45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双牌华瑞科技发展有限公司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866.29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道县华鑫冶炼有限责任公司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866.69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新晃县顺发铁合金有限公司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高碳铬铁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778.73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新晃秦箭炉料有限公司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高碳铬铁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786.58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新晃华东硅锰有限责任公司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高碳铬铁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777.98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怀化中钰冶炼有限公司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高碳铬铁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787.60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怀化市鑫都硅业有限公司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高碳铬铁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729.60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洪江市三兴冶金炉料有限责任公司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高碳铬铁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735.82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湖南鑫海环保科技有限公司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锌冶炼湿法炼锌工艺：（氧化矿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电锌锌锭）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811.43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泸溪县鸿运锌业有限公司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锌冶炼湿法炼锌工艺：（氧化矿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电锌锌锭）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803.96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96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附件3</w:t>
      </w:r>
    </w:p>
    <w:p>
      <w:pPr>
        <w:widowControl/>
        <w:spacing w:before="156" w:beforeLines="5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湖南省重点领域企业能效落后清单（未达到基准水平、停产企业）</w:t>
      </w:r>
    </w:p>
    <w:tbl>
      <w:tblPr>
        <w:tblStyle w:val="16"/>
        <w:tblW w:w="14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180"/>
        <w:gridCol w:w="3000"/>
        <w:gridCol w:w="2320"/>
        <w:gridCol w:w="2478"/>
        <w:gridCol w:w="1140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重点领域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（产品或工序）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指标单位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2021年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能效水平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备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未达到基准水平企业</w:t>
            </w:r>
          </w:p>
        </w:tc>
        <w:tc>
          <w:tcPr>
            <w:tcW w:w="10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中石化巴陵石油化工有限公司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炼油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单位能量因数综合能耗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6"/>
                <w:kern w:val="0"/>
                <w:szCs w:val="21"/>
              </w:rPr>
              <w:t>千克标准油/吨·能量因数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9.38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湖南金磊南方水泥有限公司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117.76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湖南省嘉禾县南岭水泥有限公司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水泥熟料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125.23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澧县新鹏陶瓷有限公司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吸水率E≤0.5%陶瓷砖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7.23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湖南宏康陶瓷有限公司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0.5%&lt;吸水率≤10%的陶瓷砖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5.25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湖南省发达陶瓷有限责任公司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0.5%&lt;吸水率≤10%的陶瓷砖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6.46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湖南久乐陶瓷有限责任公司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0.5%&lt;吸水率≤10%的陶瓷砖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5.10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湖南省东安安太锰业有限公司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1043.56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东安县首信冶金有限公司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highlight w:val="none"/>
              </w:rPr>
              <w:t xml:space="preserve">1111.02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道县远华矿业投资有限公司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高碳铬铁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 xml:space="preserve">866.69 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停产企业</w:t>
            </w:r>
          </w:p>
        </w:tc>
        <w:tc>
          <w:tcPr>
            <w:tcW w:w="109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宁远县新美雅陶瓷有限公司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0.5&lt;吸水率≤10%的陶瓷砖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千克标准煤/平方米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目前停产</w:t>
            </w:r>
          </w:p>
        </w:tc>
        <w:tc>
          <w:tcPr>
            <w:tcW w:w="2057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市州承诺予以淘汰或复产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后</w:t>
            </w: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立即技改。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永州兴发锰业有限公司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目前停产</w:t>
            </w:r>
          </w:p>
        </w:tc>
        <w:tc>
          <w:tcPr>
            <w:tcW w:w="205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永州市建宝冶炼有限责任公司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目前停产</w:t>
            </w:r>
          </w:p>
        </w:tc>
        <w:tc>
          <w:tcPr>
            <w:tcW w:w="205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永州荣华锰业有限公司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锰硅合金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目前停产</w:t>
            </w:r>
          </w:p>
        </w:tc>
        <w:tc>
          <w:tcPr>
            <w:tcW w:w="205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衡东金平再生资源有限公司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炼铜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目前停产</w:t>
            </w:r>
          </w:p>
        </w:tc>
        <w:tc>
          <w:tcPr>
            <w:tcW w:w="205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湖南子廷有色金属有限公司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锌冶炼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单位产品综合能耗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千克标准煤/吨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目前停产</w:t>
            </w:r>
          </w:p>
        </w:tc>
        <w:tc>
          <w:tcPr>
            <w:tcW w:w="2057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1"/>
        <w:spacing w:line="20" w:lineRule="exact"/>
        <w:ind w:left="0" w:leftChars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EUDC">
    <w:panose1 w:val="02010600030101010101"/>
    <w:charset w:val="86"/>
    <w:family w:val="auto"/>
    <w:pitch w:val="default"/>
    <w:sig w:usb0="00000003" w:usb1="080E0031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7227797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  <w:r>
          <w:rPr>
            <w:rFonts w:hint="eastAsia" w:ascii="Times New Roman" w:hAnsi="Times New Roman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2EwNmQ1Zjg4MzAzMDlmZTViMzI5ZjIyZGM4MmMifQ=="/>
  </w:docVars>
  <w:rsids>
    <w:rsidRoot w:val="68D84090"/>
    <w:rsid w:val="00072D58"/>
    <w:rsid w:val="000A25DC"/>
    <w:rsid w:val="000B0844"/>
    <w:rsid w:val="00101507"/>
    <w:rsid w:val="001127E6"/>
    <w:rsid w:val="00113AA9"/>
    <w:rsid w:val="00117A5A"/>
    <w:rsid w:val="00143221"/>
    <w:rsid w:val="001966AD"/>
    <w:rsid w:val="001D0203"/>
    <w:rsid w:val="0021523E"/>
    <w:rsid w:val="002338B0"/>
    <w:rsid w:val="002441DD"/>
    <w:rsid w:val="002A3F2F"/>
    <w:rsid w:val="002C2F0A"/>
    <w:rsid w:val="002C3F03"/>
    <w:rsid w:val="002C512B"/>
    <w:rsid w:val="002E39D7"/>
    <w:rsid w:val="003C03B6"/>
    <w:rsid w:val="00407726"/>
    <w:rsid w:val="0043798B"/>
    <w:rsid w:val="00446AA9"/>
    <w:rsid w:val="00451039"/>
    <w:rsid w:val="004A2549"/>
    <w:rsid w:val="004D61CB"/>
    <w:rsid w:val="00506EE8"/>
    <w:rsid w:val="005367EB"/>
    <w:rsid w:val="0054376B"/>
    <w:rsid w:val="005644A2"/>
    <w:rsid w:val="00566CC8"/>
    <w:rsid w:val="005C3AD9"/>
    <w:rsid w:val="005C784A"/>
    <w:rsid w:val="005F2991"/>
    <w:rsid w:val="006D4EE4"/>
    <w:rsid w:val="00701094"/>
    <w:rsid w:val="00704270"/>
    <w:rsid w:val="00793617"/>
    <w:rsid w:val="00794485"/>
    <w:rsid w:val="007A04EA"/>
    <w:rsid w:val="007E0B73"/>
    <w:rsid w:val="008843CF"/>
    <w:rsid w:val="00906E33"/>
    <w:rsid w:val="00917BA7"/>
    <w:rsid w:val="00922170"/>
    <w:rsid w:val="00953BB9"/>
    <w:rsid w:val="0096248A"/>
    <w:rsid w:val="00A36B08"/>
    <w:rsid w:val="00A4570E"/>
    <w:rsid w:val="00A6389A"/>
    <w:rsid w:val="00A66180"/>
    <w:rsid w:val="00A73EE6"/>
    <w:rsid w:val="00AA1640"/>
    <w:rsid w:val="00AF62A7"/>
    <w:rsid w:val="00AF7FEE"/>
    <w:rsid w:val="00B24BDE"/>
    <w:rsid w:val="00BA2CC4"/>
    <w:rsid w:val="00BC1D6D"/>
    <w:rsid w:val="00BE32B6"/>
    <w:rsid w:val="00C036B3"/>
    <w:rsid w:val="00C5011A"/>
    <w:rsid w:val="00C60ED7"/>
    <w:rsid w:val="00C65766"/>
    <w:rsid w:val="00D2204A"/>
    <w:rsid w:val="00D412F3"/>
    <w:rsid w:val="00D91F6A"/>
    <w:rsid w:val="00DB5145"/>
    <w:rsid w:val="00E60DCD"/>
    <w:rsid w:val="00E75473"/>
    <w:rsid w:val="00EA0F83"/>
    <w:rsid w:val="00F15AC0"/>
    <w:rsid w:val="00F17428"/>
    <w:rsid w:val="00F21655"/>
    <w:rsid w:val="00FA0521"/>
    <w:rsid w:val="016027CA"/>
    <w:rsid w:val="018A79CF"/>
    <w:rsid w:val="02D45E32"/>
    <w:rsid w:val="03351867"/>
    <w:rsid w:val="03814FEF"/>
    <w:rsid w:val="03C87C88"/>
    <w:rsid w:val="03DC676B"/>
    <w:rsid w:val="04055147"/>
    <w:rsid w:val="04243947"/>
    <w:rsid w:val="043458A0"/>
    <w:rsid w:val="04A01763"/>
    <w:rsid w:val="04AC1580"/>
    <w:rsid w:val="050504B7"/>
    <w:rsid w:val="05395393"/>
    <w:rsid w:val="056B39D3"/>
    <w:rsid w:val="06AB5FED"/>
    <w:rsid w:val="06B41709"/>
    <w:rsid w:val="06D02B47"/>
    <w:rsid w:val="08B17513"/>
    <w:rsid w:val="09076DCC"/>
    <w:rsid w:val="095621B1"/>
    <w:rsid w:val="09F3652B"/>
    <w:rsid w:val="09FC6A1C"/>
    <w:rsid w:val="0A485F84"/>
    <w:rsid w:val="0AA14D5B"/>
    <w:rsid w:val="0B377B62"/>
    <w:rsid w:val="0B840B52"/>
    <w:rsid w:val="0BC660DB"/>
    <w:rsid w:val="0BCD76EB"/>
    <w:rsid w:val="0BD678CC"/>
    <w:rsid w:val="0C1016AC"/>
    <w:rsid w:val="0C483B64"/>
    <w:rsid w:val="0C4A015F"/>
    <w:rsid w:val="0D2D4F0E"/>
    <w:rsid w:val="0D327C7D"/>
    <w:rsid w:val="0D70010A"/>
    <w:rsid w:val="0DD91D7D"/>
    <w:rsid w:val="0E1D148B"/>
    <w:rsid w:val="0E2420E3"/>
    <w:rsid w:val="0E2E187E"/>
    <w:rsid w:val="0E9B7F15"/>
    <w:rsid w:val="0E9C3701"/>
    <w:rsid w:val="0EEF0AA0"/>
    <w:rsid w:val="0F547FC5"/>
    <w:rsid w:val="10062D62"/>
    <w:rsid w:val="103E508D"/>
    <w:rsid w:val="109D2C18"/>
    <w:rsid w:val="10F940D5"/>
    <w:rsid w:val="10FE7950"/>
    <w:rsid w:val="111E055C"/>
    <w:rsid w:val="11723A08"/>
    <w:rsid w:val="11CD66DE"/>
    <w:rsid w:val="12B0303E"/>
    <w:rsid w:val="13537FFA"/>
    <w:rsid w:val="138A451E"/>
    <w:rsid w:val="13B55811"/>
    <w:rsid w:val="13EE5E8D"/>
    <w:rsid w:val="14AF06CA"/>
    <w:rsid w:val="15293C43"/>
    <w:rsid w:val="155B2751"/>
    <w:rsid w:val="158E3047"/>
    <w:rsid w:val="1609105D"/>
    <w:rsid w:val="162B24AE"/>
    <w:rsid w:val="169A7304"/>
    <w:rsid w:val="171D4013"/>
    <w:rsid w:val="17347CCD"/>
    <w:rsid w:val="175B465B"/>
    <w:rsid w:val="179F7641"/>
    <w:rsid w:val="17C22C7F"/>
    <w:rsid w:val="17D26ACD"/>
    <w:rsid w:val="181F4721"/>
    <w:rsid w:val="18285D17"/>
    <w:rsid w:val="18321F5C"/>
    <w:rsid w:val="18895F85"/>
    <w:rsid w:val="18C54A2D"/>
    <w:rsid w:val="19B1788F"/>
    <w:rsid w:val="1A404A27"/>
    <w:rsid w:val="1B715410"/>
    <w:rsid w:val="1BF350D2"/>
    <w:rsid w:val="1C16128C"/>
    <w:rsid w:val="1C310258"/>
    <w:rsid w:val="1CD3564B"/>
    <w:rsid w:val="1CFF6610"/>
    <w:rsid w:val="1D230C56"/>
    <w:rsid w:val="1D796332"/>
    <w:rsid w:val="1DC16376"/>
    <w:rsid w:val="1E3064B3"/>
    <w:rsid w:val="1E5160E2"/>
    <w:rsid w:val="1E6A0096"/>
    <w:rsid w:val="1E996A18"/>
    <w:rsid w:val="1EA401A9"/>
    <w:rsid w:val="1F2F0ABD"/>
    <w:rsid w:val="1FBB7098"/>
    <w:rsid w:val="1FDF1F95"/>
    <w:rsid w:val="1FF812E9"/>
    <w:rsid w:val="208D2876"/>
    <w:rsid w:val="21ED7CFF"/>
    <w:rsid w:val="228E0ADE"/>
    <w:rsid w:val="22EE20CF"/>
    <w:rsid w:val="23063015"/>
    <w:rsid w:val="23102035"/>
    <w:rsid w:val="23784B3E"/>
    <w:rsid w:val="23CD46B5"/>
    <w:rsid w:val="24304FB2"/>
    <w:rsid w:val="246B3050"/>
    <w:rsid w:val="24D7060E"/>
    <w:rsid w:val="258A0093"/>
    <w:rsid w:val="259E670E"/>
    <w:rsid w:val="25E34909"/>
    <w:rsid w:val="25EE4706"/>
    <w:rsid w:val="25F73B69"/>
    <w:rsid w:val="26244186"/>
    <w:rsid w:val="26594420"/>
    <w:rsid w:val="268B5E91"/>
    <w:rsid w:val="269D7B00"/>
    <w:rsid w:val="26A36BF9"/>
    <w:rsid w:val="270C544F"/>
    <w:rsid w:val="276142DC"/>
    <w:rsid w:val="28521437"/>
    <w:rsid w:val="28621AE5"/>
    <w:rsid w:val="287E68C3"/>
    <w:rsid w:val="28AB1AFF"/>
    <w:rsid w:val="28EF191C"/>
    <w:rsid w:val="29A9536E"/>
    <w:rsid w:val="2A1F4545"/>
    <w:rsid w:val="2B2F2A9B"/>
    <w:rsid w:val="2B594332"/>
    <w:rsid w:val="2B805BD5"/>
    <w:rsid w:val="2C1E4245"/>
    <w:rsid w:val="2C803320"/>
    <w:rsid w:val="2CBD7CC7"/>
    <w:rsid w:val="2CF9552F"/>
    <w:rsid w:val="2D3B43A2"/>
    <w:rsid w:val="2F284D4E"/>
    <w:rsid w:val="2F980E1C"/>
    <w:rsid w:val="2FCF7580"/>
    <w:rsid w:val="2FD7142C"/>
    <w:rsid w:val="2FF25FD5"/>
    <w:rsid w:val="30CF4EEA"/>
    <w:rsid w:val="30E97B58"/>
    <w:rsid w:val="30EE13F1"/>
    <w:rsid w:val="312165E0"/>
    <w:rsid w:val="31475F14"/>
    <w:rsid w:val="31DD2B37"/>
    <w:rsid w:val="32E230C9"/>
    <w:rsid w:val="33F5213B"/>
    <w:rsid w:val="33F73D1E"/>
    <w:rsid w:val="34090D01"/>
    <w:rsid w:val="34173357"/>
    <w:rsid w:val="346B7F29"/>
    <w:rsid w:val="347C1ABB"/>
    <w:rsid w:val="347F40F6"/>
    <w:rsid w:val="350A5A17"/>
    <w:rsid w:val="35282378"/>
    <w:rsid w:val="35392A15"/>
    <w:rsid w:val="356E690E"/>
    <w:rsid w:val="35BC70FA"/>
    <w:rsid w:val="35C53A96"/>
    <w:rsid w:val="35C671B3"/>
    <w:rsid w:val="35F91F52"/>
    <w:rsid w:val="364C15F9"/>
    <w:rsid w:val="36530BFC"/>
    <w:rsid w:val="36A97556"/>
    <w:rsid w:val="36BE6899"/>
    <w:rsid w:val="36D4321C"/>
    <w:rsid w:val="379B30ED"/>
    <w:rsid w:val="37A26D61"/>
    <w:rsid w:val="37BA617E"/>
    <w:rsid w:val="37CC02CC"/>
    <w:rsid w:val="38366B90"/>
    <w:rsid w:val="38C075A5"/>
    <w:rsid w:val="38FFF848"/>
    <w:rsid w:val="39AE60C8"/>
    <w:rsid w:val="3A853A77"/>
    <w:rsid w:val="3BBB0B3C"/>
    <w:rsid w:val="3C2B6668"/>
    <w:rsid w:val="3C427C89"/>
    <w:rsid w:val="3C877781"/>
    <w:rsid w:val="3D3A4D5A"/>
    <w:rsid w:val="3DD675AC"/>
    <w:rsid w:val="3DD8F7CD"/>
    <w:rsid w:val="3EA91BBF"/>
    <w:rsid w:val="3EBC6496"/>
    <w:rsid w:val="3F1A5071"/>
    <w:rsid w:val="3F6B14E0"/>
    <w:rsid w:val="40446437"/>
    <w:rsid w:val="4145623F"/>
    <w:rsid w:val="416156AE"/>
    <w:rsid w:val="41793AE3"/>
    <w:rsid w:val="41A46A9C"/>
    <w:rsid w:val="41B47C0D"/>
    <w:rsid w:val="42165CEA"/>
    <w:rsid w:val="425D4B9E"/>
    <w:rsid w:val="42640ACD"/>
    <w:rsid w:val="428536F4"/>
    <w:rsid w:val="4312071D"/>
    <w:rsid w:val="432310AF"/>
    <w:rsid w:val="441628B7"/>
    <w:rsid w:val="444966B1"/>
    <w:rsid w:val="446F62BE"/>
    <w:rsid w:val="460B25F4"/>
    <w:rsid w:val="463751E8"/>
    <w:rsid w:val="46F12987"/>
    <w:rsid w:val="4728744A"/>
    <w:rsid w:val="47A301AD"/>
    <w:rsid w:val="47A3653C"/>
    <w:rsid w:val="47D30595"/>
    <w:rsid w:val="49120A04"/>
    <w:rsid w:val="49887DA5"/>
    <w:rsid w:val="49C96EA7"/>
    <w:rsid w:val="49EFCC5E"/>
    <w:rsid w:val="4A0B5300"/>
    <w:rsid w:val="4A8A2D70"/>
    <w:rsid w:val="4A910B33"/>
    <w:rsid w:val="4AB40CFC"/>
    <w:rsid w:val="4AC1638D"/>
    <w:rsid w:val="4ACB3476"/>
    <w:rsid w:val="4B338A3B"/>
    <w:rsid w:val="4B83672E"/>
    <w:rsid w:val="4BBE34BF"/>
    <w:rsid w:val="4C224C52"/>
    <w:rsid w:val="4CE13591"/>
    <w:rsid w:val="4CE85278"/>
    <w:rsid w:val="4D055E40"/>
    <w:rsid w:val="4DFB08A7"/>
    <w:rsid w:val="4E427F1C"/>
    <w:rsid w:val="4E4E552F"/>
    <w:rsid w:val="4F466622"/>
    <w:rsid w:val="4F594E78"/>
    <w:rsid w:val="4FA11A5A"/>
    <w:rsid w:val="4FB21224"/>
    <w:rsid w:val="505226DD"/>
    <w:rsid w:val="50901D53"/>
    <w:rsid w:val="50EB3BD9"/>
    <w:rsid w:val="520472A8"/>
    <w:rsid w:val="52984AF7"/>
    <w:rsid w:val="533F3978"/>
    <w:rsid w:val="5389736F"/>
    <w:rsid w:val="53BA3FBA"/>
    <w:rsid w:val="53DA1367"/>
    <w:rsid w:val="5418149D"/>
    <w:rsid w:val="5504431A"/>
    <w:rsid w:val="556F659B"/>
    <w:rsid w:val="557A3F3E"/>
    <w:rsid w:val="56160D40"/>
    <w:rsid w:val="561C5417"/>
    <w:rsid w:val="56292B7A"/>
    <w:rsid w:val="566756F3"/>
    <w:rsid w:val="56701B0F"/>
    <w:rsid w:val="56B85D4E"/>
    <w:rsid w:val="56E00258"/>
    <w:rsid w:val="56E8167D"/>
    <w:rsid w:val="57257D1F"/>
    <w:rsid w:val="585A2139"/>
    <w:rsid w:val="58ED4BF9"/>
    <w:rsid w:val="590C3845"/>
    <w:rsid w:val="597641D7"/>
    <w:rsid w:val="597706E1"/>
    <w:rsid w:val="598C788A"/>
    <w:rsid w:val="5AB971BC"/>
    <w:rsid w:val="5B2706E9"/>
    <w:rsid w:val="5B5935AE"/>
    <w:rsid w:val="5B6978B8"/>
    <w:rsid w:val="5C015A03"/>
    <w:rsid w:val="5DF87E21"/>
    <w:rsid w:val="5E1A22A0"/>
    <w:rsid w:val="5E315A02"/>
    <w:rsid w:val="5E316028"/>
    <w:rsid w:val="5E56093D"/>
    <w:rsid w:val="5E572BE8"/>
    <w:rsid w:val="5E837537"/>
    <w:rsid w:val="5F2FD1BC"/>
    <w:rsid w:val="5F4A0AB9"/>
    <w:rsid w:val="5F531FCE"/>
    <w:rsid w:val="5F8759FE"/>
    <w:rsid w:val="5FB552E8"/>
    <w:rsid w:val="5FCB41B8"/>
    <w:rsid w:val="600F2399"/>
    <w:rsid w:val="60D24D26"/>
    <w:rsid w:val="61797976"/>
    <w:rsid w:val="6229446C"/>
    <w:rsid w:val="62CF7984"/>
    <w:rsid w:val="633A4EC8"/>
    <w:rsid w:val="636946D7"/>
    <w:rsid w:val="63FD0C8D"/>
    <w:rsid w:val="65912DF9"/>
    <w:rsid w:val="65944411"/>
    <w:rsid w:val="666C36BB"/>
    <w:rsid w:val="667849C6"/>
    <w:rsid w:val="66807BFC"/>
    <w:rsid w:val="674E2993"/>
    <w:rsid w:val="67746452"/>
    <w:rsid w:val="67761115"/>
    <w:rsid w:val="67B91A12"/>
    <w:rsid w:val="68D84090"/>
    <w:rsid w:val="690669F6"/>
    <w:rsid w:val="69612CEF"/>
    <w:rsid w:val="69807C1C"/>
    <w:rsid w:val="69B1341E"/>
    <w:rsid w:val="69E60316"/>
    <w:rsid w:val="69EF03EF"/>
    <w:rsid w:val="6A4F4952"/>
    <w:rsid w:val="6AFB1735"/>
    <w:rsid w:val="6B4A7BC8"/>
    <w:rsid w:val="6B5C45CA"/>
    <w:rsid w:val="6BC12EF8"/>
    <w:rsid w:val="6C146CE8"/>
    <w:rsid w:val="6C3E6DEB"/>
    <w:rsid w:val="6C3F2C89"/>
    <w:rsid w:val="6C5B275F"/>
    <w:rsid w:val="6CAD7023"/>
    <w:rsid w:val="6D076C86"/>
    <w:rsid w:val="6D966688"/>
    <w:rsid w:val="6DAB644D"/>
    <w:rsid w:val="6F177896"/>
    <w:rsid w:val="6F8F3157"/>
    <w:rsid w:val="6FB57D7C"/>
    <w:rsid w:val="70167ABF"/>
    <w:rsid w:val="71681AE5"/>
    <w:rsid w:val="71717CB5"/>
    <w:rsid w:val="71AB6BAE"/>
    <w:rsid w:val="720E0AE6"/>
    <w:rsid w:val="72755E30"/>
    <w:rsid w:val="72A46A4F"/>
    <w:rsid w:val="72EA4AAC"/>
    <w:rsid w:val="73705ECF"/>
    <w:rsid w:val="73852878"/>
    <w:rsid w:val="74283D35"/>
    <w:rsid w:val="74B90187"/>
    <w:rsid w:val="750C0665"/>
    <w:rsid w:val="75804865"/>
    <w:rsid w:val="75F37AD1"/>
    <w:rsid w:val="76130510"/>
    <w:rsid w:val="77056773"/>
    <w:rsid w:val="771B7F65"/>
    <w:rsid w:val="77A3710E"/>
    <w:rsid w:val="77AD6153"/>
    <w:rsid w:val="77BC51AC"/>
    <w:rsid w:val="77ED01F8"/>
    <w:rsid w:val="780550BF"/>
    <w:rsid w:val="789A51FE"/>
    <w:rsid w:val="78E24696"/>
    <w:rsid w:val="78F5097A"/>
    <w:rsid w:val="79526975"/>
    <w:rsid w:val="796977C7"/>
    <w:rsid w:val="79BE7B2B"/>
    <w:rsid w:val="79C359E6"/>
    <w:rsid w:val="79D12A66"/>
    <w:rsid w:val="79DE6AFF"/>
    <w:rsid w:val="7A921834"/>
    <w:rsid w:val="7AE63753"/>
    <w:rsid w:val="7B475A21"/>
    <w:rsid w:val="7B5B2EC7"/>
    <w:rsid w:val="7B7D3532"/>
    <w:rsid w:val="7B9E139A"/>
    <w:rsid w:val="7C3A311D"/>
    <w:rsid w:val="7C58082B"/>
    <w:rsid w:val="7C6F6757"/>
    <w:rsid w:val="7C9D28CB"/>
    <w:rsid w:val="7CF06E21"/>
    <w:rsid w:val="7D1761C0"/>
    <w:rsid w:val="7D7F2281"/>
    <w:rsid w:val="7D91609B"/>
    <w:rsid w:val="7DCA5D8C"/>
    <w:rsid w:val="7DEF3D44"/>
    <w:rsid w:val="7DFD6856"/>
    <w:rsid w:val="7E171328"/>
    <w:rsid w:val="7E7A304B"/>
    <w:rsid w:val="7EFC895B"/>
    <w:rsid w:val="7F331B11"/>
    <w:rsid w:val="7FBF3558"/>
    <w:rsid w:val="7FBF5EB6"/>
    <w:rsid w:val="7FC53285"/>
    <w:rsid w:val="7FF9559F"/>
    <w:rsid w:val="9F3D970F"/>
    <w:rsid w:val="B4D3F8EF"/>
    <w:rsid w:val="BFC0BF46"/>
    <w:rsid w:val="DF1F6236"/>
    <w:rsid w:val="DF774A78"/>
    <w:rsid w:val="DFFBB001"/>
    <w:rsid w:val="DFFD6B47"/>
    <w:rsid w:val="E5F3DECE"/>
    <w:rsid w:val="EA9D86C1"/>
    <w:rsid w:val="EDF5BFD8"/>
    <w:rsid w:val="F6AF7DCC"/>
    <w:rsid w:val="F7F95DBA"/>
    <w:rsid w:val="F8FE1A97"/>
    <w:rsid w:val="FAF3EE8B"/>
    <w:rsid w:val="FD7E7731"/>
    <w:rsid w:val="FD7F5155"/>
    <w:rsid w:val="FEBC7C0B"/>
    <w:rsid w:val="FF9D8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6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qFormat/>
    <w:uiPriority w:val="99"/>
    <w:pPr>
      <w:ind w:firstLine="420" w:firstLineChars="200"/>
    </w:pPr>
  </w:style>
  <w:style w:type="paragraph" w:styleId="8">
    <w:name w:val="Body Text"/>
    <w:basedOn w:val="1"/>
    <w:next w:val="9"/>
    <w:unhideWhenUsed/>
    <w:qFormat/>
    <w:uiPriority w:val="99"/>
    <w:pPr>
      <w:spacing w:after="120"/>
    </w:pPr>
  </w:style>
  <w:style w:type="paragraph" w:styleId="9">
    <w:name w:val="Date"/>
    <w:basedOn w:val="1"/>
    <w:next w:val="1"/>
    <w:unhideWhenUsed/>
    <w:qFormat/>
    <w:uiPriority w:val="99"/>
    <w:pPr>
      <w:ind w:left="100" w:leftChars="2500"/>
    </w:pPr>
  </w:style>
  <w:style w:type="paragraph" w:styleId="10">
    <w:name w:val="Body Text Indent"/>
    <w:basedOn w:val="1"/>
    <w:next w:val="8"/>
    <w:unhideWhenUsed/>
    <w:qFormat/>
    <w:uiPriority w:val="99"/>
    <w:pPr>
      <w:adjustRightInd w:val="0"/>
      <w:spacing w:line="360" w:lineRule="auto"/>
      <w:ind w:firstLine="560" w:firstLineChars="200"/>
    </w:pPr>
    <w:rPr>
      <w:sz w:val="28"/>
      <w:szCs w:val="28"/>
    </w:rPr>
  </w:style>
  <w:style w:type="paragraph" w:styleId="11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link w:val="27"/>
    <w:qFormat/>
    <w:uiPriority w:val="0"/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Body Text First Indent 2"/>
    <w:basedOn w:val="10"/>
    <w:next w:val="1"/>
    <w:qFormat/>
    <w:uiPriority w:val="0"/>
    <w:pPr>
      <w:snapToGrid w:val="0"/>
      <w:ind w:firstLine="420"/>
      <w:contextualSpacing/>
    </w:pPr>
    <w:rPr>
      <w:i/>
      <w:color w:val="80008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font1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页脚 Char"/>
    <w:basedOn w:val="18"/>
    <w:link w:val="2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27">
    <w:name w:val="批注框文本 Char"/>
    <w:basedOn w:val="18"/>
    <w:link w:val="1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1029</Words>
  <Characters>5871</Characters>
  <Lines>48</Lines>
  <Paragraphs>13</Paragraphs>
  <TotalTime>1</TotalTime>
  <ScaleCrop>false</ScaleCrop>
  <LinksUpToDate>false</LinksUpToDate>
  <CharactersWithSpaces>6887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2023-01-18T16:14:00Z</dcterms:created>
  <dc:creator>刘宪</dc:creator>
  <cp:lastModifiedBy>greatwall</cp:lastModifiedBy>
  <cp:lastPrinted>2023-01-18T16:20:00Z</cp:lastPrinted>
  <dcterms:modified xsi:type="dcterms:W3CDTF">2023-03-15T16:38:56Z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2B7AEAA3250F4FF1B0A13694F70A733D</vt:lpwstr>
  </property>
</Properties>
</file>