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jc w:val="left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方向）中央预算内投资计划绩效目标表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楷体_GBK" w:hAnsi="黑体" w:eastAsia="方正楷体_GBK"/>
          <w:sz w:val="30"/>
          <w:szCs w:val="3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hint="eastAsia" w:ascii="方正楷体_GBK" w:eastAsia="方正楷体_GBK"/>
          <w:sz w:val="30"/>
          <w:szCs w:val="30"/>
          <w:lang w:eastAsia="zh-CN"/>
        </w:rPr>
        <w:t>尾矿库治理</w:t>
      </w:r>
      <w:r>
        <w:rPr>
          <w:rFonts w:hint="eastAsia" w:ascii="方正楷体_GBK" w:eastAsia="方正楷体_GBK"/>
          <w:sz w:val="30"/>
          <w:szCs w:val="30"/>
        </w:rPr>
        <w:t>项目</w:t>
      </w:r>
      <w:r>
        <w:rPr>
          <w:rFonts w:hint="eastAsia" w:ascii="方正楷体_GBK" w:hAnsi="黑体" w:eastAsia="方正楷体_GBK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楷体_GBK" w:hAnsi="黑体" w:eastAsia="方正楷体_GBK"/>
          <w:sz w:val="30"/>
          <w:szCs w:val="3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sz w:val="30"/>
          <w:szCs w:val="30"/>
        </w:rPr>
        <w:t>20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>24</w:t>
      </w:r>
      <w:r>
        <w:rPr>
          <w:rFonts w:hint="eastAsia" w:ascii="方正楷体_GBK" w:hAnsi="黑体" w:eastAsia="方正楷体_GBK"/>
          <w:sz w:val="30"/>
          <w:szCs w:val="30"/>
        </w:rPr>
        <w:t>年度）</w:t>
      </w:r>
      <w:bookmarkStart w:id="0" w:name="_GoBack"/>
      <w:bookmarkEnd w:id="0"/>
    </w:p>
    <w:p>
      <w:pPr>
        <w:overflowPunct w:val="0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678"/>
        <w:gridCol w:w="1592"/>
        <w:gridCol w:w="839"/>
        <w:gridCol w:w="255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4633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专项名称</w:t>
            </w:r>
          </w:p>
        </w:tc>
        <w:tc>
          <w:tcPr>
            <w:tcW w:w="4226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重大区域发展战略建设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（长江经济带绿色发展方向）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4633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申报地方或</w:t>
            </w:r>
            <w:r>
              <w:rPr>
                <w:rFonts w:hint="eastAsia" w:ascii="Times New Roman" w:hAnsi="Times New Roman" w:eastAsia="方正仿宋_GBK"/>
                <w:szCs w:val="21"/>
              </w:rPr>
              <w:t>单位</w:t>
            </w:r>
          </w:p>
        </w:tc>
        <w:tc>
          <w:tcPr>
            <w:tcW w:w="4226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4633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申请</w:t>
            </w:r>
            <w:r>
              <w:rPr>
                <w:rFonts w:hint="eastAsia" w:ascii="Times New Roman" w:hAnsi="Times New Roman" w:eastAsia="方正仿宋_GBK"/>
                <w:szCs w:val="21"/>
              </w:rPr>
              <w:t>中央预算内投资</w:t>
            </w:r>
            <w:r>
              <w:rPr>
                <w:rFonts w:hint="eastAsia" w:ascii="方正仿宋_GBK" w:hAnsi="仿宋" w:eastAsia="方正仿宋_GBK"/>
                <w:szCs w:val="21"/>
              </w:rPr>
              <w:t>（万元）</w:t>
            </w:r>
          </w:p>
        </w:tc>
        <w:tc>
          <w:tcPr>
            <w:tcW w:w="4226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3" w:hRule="atLeast"/>
        </w:trPr>
        <w:tc>
          <w:tcPr>
            <w:tcW w:w="524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总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体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目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8335" w:type="dxa"/>
            <w:gridSpan w:val="5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绩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1678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一级指标</w:t>
            </w:r>
          </w:p>
        </w:tc>
        <w:tc>
          <w:tcPr>
            <w:tcW w:w="1592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二级指标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三级指标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实施效果指标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产出指标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支持项目数量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工程质量合格率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项目建设按期完</w:t>
            </w:r>
            <w:r>
              <w:rPr>
                <w:rFonts w:hint="eastAsia" w:ascii="方正仿宋_GBK" w:hAnsi="仿宋" w:eastAsia="方正仿宋_GBK"/>
                <w:szCs w:val="21"/>
              </w:rPr>
              <w:t>工</w:t>
            </w:r>
            <w:r>
              <w:rPr>
                <w:rFonts w:ascii="方正仿宋_GBK" w:hAnsi="仿宋" w:eastAsia="方正仿宋_GBK"/>
                <w:szCs w:val="21"/>
              </w:rPr>
              <w:t>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效益指标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基本公共服务提升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生态环境质量改善</w:t>
            </w:r>
            <w:r>
              <w:rPr>
                <w:rFonts w:hint="eastAsia" w:ascii="方正仿宋_GBK" w:hAnsi="仿宋" w:eastAsia="方正仿宋_GBK"/>
                <w:szCs w:val="21"/>
              </w:rPr>
              <w:t>效果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项目持续发挥作用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满意度指标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受益群众满意度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过程管理指标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计划管理指标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投资计划分解（转发）用时达标率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“两个责任”按项目落实到位率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资金管理指标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中央预算内投资支付率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/>
                <w:szCs w:val="21"/>
                <w:highlight w:val="none"/>
              </w:rPr>
              <w:t>总投资完成率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项目管理指标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项目开工率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Merge w:val="continue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超规模、超标准、超概算项目比例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≤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5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</w:t>
            </w:r>
            <w:r>
              <w:rPr>
                <w:rFonts w:hint="eastAsia"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</w:t>
            </w:r>
            <w:r>
              <w:rPr>
                <w:rFonts w:hint="eastAsia" w:ascii="Times New Roman" w:hAnsi="Times New Roman" w:eastAsia="方正仿宋_GBK"/>
                <w:szCs w:val="21"/>
              </w:rPr>
              <w:t>、巡视等指出问题项目比例</w:t>
            </w:r>
          </w:p>
        </w:tc>
        <w:tc>
          <w:tcPr>
            <w:tcW w:w="16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≤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1985" w:right="1616" w:bottom="1814" w:left="1616" w:header="851" w:footer="1474" w:gutter="0"/>
      <w:pgNumType w:start="9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776"/>
    <w:rsid w:val="000236E4"/>
    <w:rsid w:val="000C44ED"/>
    <w:rsid w:val="001123B2"/>
    <w:rsid w:val="0011706A"/>
    <w:rsid w:val="00130299"/>
    <w:rsid w:val="0015099B"/>
    <w:rsid w:val="001C2620"/>
    <w:rsid w:val="002236EF"/>
    <w:rsid w:val="00271A27"/>
    <w:rsid w:val="00316AD2"/>
    <w:rsid w:val="00362DF5"/>
    <w:rsid w:val="00385C62"/>
    <w:rsid w:val="003A3579"/>
    <w:rsid w:val="003B25FA"/>
    <w:rsid w:val="003C2632"/>
    <w:rsid w:val="00425BA8"/>
    <w:rsid w:val="004746B6"/>
    <w:rsid w:val="0049117C"/>
    <w:rsid w:val="00494BC8"/>
    <w:rsid w:val="004A6580"/>
    <w:rsid w:val="004F4803"/>
    <w:rsid w:val="00526CFF"/>
    <w:rsid w:val="00550787"/>
    <w:rsid w:val="005C2CA5"/>
    <w:rsid w:val="005F519A"/>
    <w:rsid w:val="00612167"/>
    <w:rsid w:val="006264A6"/>
    <w:rsid w:val="00656673"/>
    <w:rsid w:val="00684DD2"/>
    <w:rsid w:val="006C0E5A"/>
    <w:rsid w:val="00757353"/>
    <w:rsid w:val="007B2BA0"/>
    <w:rsid w:val="007C275E"/>
    <w:rsid w:val="00816E07"/>
    <w:rsid w:val="0084104C"/>
    <w:rsid w:val="00853BB9"/>
    <w:rsid w:val="008B3BAD"/>
    <w:rsid w:val="008F592C"/>
    <w:rsid w:val="009524E2"/>
    <w:rsid w:val="009636DC"/>
    <w:rsid w:val="009650D6"/>
    <w:rsid w:val="00A1781F"/>
    <w:rsid w:val="00A43BFB"/>
    <w:rsid w:val="00A92E73"/>
    <w:rsid w:val="00AD2F62"/>
    <w:rsid w:val="00B41C95"/>
    <w:rsid w:val="00BA4C98"/>
    <w:rsid w:val="00BC0F97"/>
    <w:rsid w:val="00BC56E3"/>
    <w:rsid w:val="00C1450C"/>
    <w:rsid w:val="00C80E14"/>
    <w:rsid w:val="00DA0796"/>
    <w:rsid w:val="00DA3D69"/>
    <w:rsid w:val="00DC65B5"/>
    <w:rsid w:val="00DE413B"/>
    <w:rsid w:val="00E45420"/>
    <w:rsid w:val="00E47679"/>
    <w:rsid w:val="00EC129E"/>
    <w:rsid w:val="00EE7776"/>
    <w:rsid w:val="00EF3628"/>
    <w:rsid w:val="00F65C0F"/>
    <w:rsid w:val="00FB74F2"/>
    <w:rsid w:val="00FE4A07"/>
    <w:rsid w:val="1C16721F"/>
    <w:rsid w:val="1FA968F0"/>
    <w:rsid w:val="227A09B0"/>
    <w:rsid w:val="2EDDC563"/>
    <w:rsid w:val="33BC419E"/>
    <w:rsid w:val="3DF6A53A"/>
    <w:rsid w:val="3FBB133C"/>
    <w:rsid w:val="57D72724"/>
    <w:rsid w:val="5ABBAF3C"/>
    <w:rsid w:val="5BDF8DC6"/>
    <w:rsid w:val="6D6D4777"/>
    <w:rsid w:val="6FA5ABAE"/>
    <w:rsid w:val="755F5EB1"/>
    <w:rsid w:val="75D47CDD"/>
    <w:rsid w:val="78F2EF72"/>
    <w:rsid w:val="7EFB1EF9"/>
    <w:rsid w:val="7FED5FD3"/>
    <w:rsid w:val="8DF88169"/>
    <w:rsid w:val="AEDC0EDB"/>
    <w:rsid w:val="B6CFDF21"/>
    <w:rsid w:val="BD6AB9A1"/>
    <w:rsid w:val="BFDF8864"/>
    <w:rsid w:val="CF7F5822"/>
    <w:rsid w:val="DFEF6F15"/>
    <w:rsid w:val="E77D1800"/>
    <w:rsid w:val="E9FB9235"/>
    <w:rsid w:val="F1F73CD4"/>
    <w:rsid w:val="F5BDBE1B"/>
    <w:rsid w:val="F5D7A1D7"/>
    <w:rsid w:val="F9D77CB7"/>
    <w:rsid w:val="FADDFA7D"/>
    <w:rsid w:val="FE6DC274"/>
    <w:rsid w:val="FE75B137"/>
    <w:rsid w:val="FF675460"/>
    <w:rsid w:val="FF7D9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2019-07-12T15:12:00Z</dcterms:created>
  <dc:creator>张晓丹</dc:creator>
  <cp:lastModifiedBy>user</cp:lastModifiedBy>
  <cp:lastPrinted>2023-12-26T23:00:00Z</cp:lastPrinted>
  <dcterms:modified xsi:type="dcterms:W3CDTF">2023-12-29T09:52:59Z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CFB3AD815D1F138F5B2180657E2748B0</vt:lpwstr>
  </property>
</Properties>
</file>