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0E" w:rsidRPr="009764C7" w:rsidRDefault="00C66B0E" w:rsidP="00C66B0E">
      <w:pPr>
        <w:spacing w:line="584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764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附件：</w:t>
      </w:r>
    </w:p>
    <w:p w:rsidR="00C66B0E" w:rsidRPr="00CD582B" w:rsidRDefault="00C66B0E" w:rsidP="00C66B0E">
      <w:pPr>
        <w:spacing w:line="564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新田县大桥边水电站</w:t>
      </w:r>
      <w:r w:rsidRPr="00CD582B">
        <w:rPr>
          <w:rFonts w:ascii="方正小标宋_GBK" w:eastAsia="方正小标宋_GBK" w:hint="eastAsia"/>
          <w:sz w:val="36"/>
          <w:szCs w:val="36"/>
        </w:rPr>
        <w:t>等项目</w:t>
      </w:r>
      <w:r>
        <w:rPr>
          <w:rFonts w:ascii="方正小标宋_GBK" w:eastAsia="方正小标宋_GBK" w:hint="eastAsia"/>
          <w:sz w:val="36"/>
          <w:szCs w:val="36"/>
        </w:rPr>
        <w:t>2018年</w:t>
      </w:r>
      <w:r w:rsidRPr="00CD582B">
        <w:rPr>
          <w:rFonts w:ascii="方正小标宋_GBK" w:eastAsia="方正小标宋_GBK" w:hint="eastAsia"/>
          <w:sz w:val="36"/>
          <w:szCs w:val="36"/>
        </w:rPr>
        <w:t>中央预算内投资计划调整表</w:t>
      </w:r>
    </w:p>
    <w:p w:rsidR="00C66B0E" w:rsidRPr="009764C7" w:rsidRDefault="00C66B0E" w:rsidP="00C66B0E">
      <w:pPr>
        <w:spacing w:line="564" w:lineRule="exact"/>
        <w:jc w:val="right"/>
        <w:rPr>
          <w:rFonts w:ascii="仿宋_GB2312" w:eastAsia="仿宋_GB2312"/>
          <w:sz w:val="20"/>
          <w:szCs w:val="20"/>
        </w:rPr>
      </w:pPr>
      <w:r w:rsidRPr="009764C7">
        <w:rPr>
          <w:rFonts w:ascii="仿宋_GB2312" w:eastAsia="仿宋_GB2312" w:hint="eastAsia"/>
          <w:sz w:val="20"/>
          <w:szCs w:val="20"/>
        </w:rPr>
        <w:t>单位：万元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874"/>
        <w:gridCol w:w="709"/>
        <w:gridCol w:w="1022"/>
        <w:gridCol w:w="821"/>
        <w:gridCol w:w="850"/>
        <w:gridCol w:w="1701"/>
        <w:gridCol w:w="709"/>
        <w:gridCol w:w="850"/>
        <w:gridCol w:w="851"/>
        <w:gridCol w:w="850"/>
        <w:gridCol w:w="1843"/>
        <w:gridCol w:w="1985"/>
        <w:gridCol w:w="1275"/>
      </w:tblGrid>
      <w:tr w:rsidR="00C66B0E" w:rsidRPr="005E673D" w:rsidTr="00653EB7">
        <w:trPr>
          <w:trHeight w:val="111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建设规模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拟开工年份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拟建成年份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投资类型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已下达投资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本次下达投资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年度建设内容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项目（法人）单位及项目责任人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日常监管直接责任单位及监管责任人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66B0E" w:rsidRPr="005E673D" w:rsidTr="00653EB7">
        <w:trPr>
          <w:trHeight w:val="274"/>
        </w:trPr>
        <w:tc>
          <w:tcPr>
            <w:tcW w:w="1475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调出</w:t>
            </w:r>
            <w:r w:rsidRPr="00B47A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C66B0E" w:rsidRPr="005E673D" w:rsidTr="00653EB7">
        <w:trPr>
          <w:trHeight w:val="52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新田县大桥边水电站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1580kW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引水渠、厂房、机电设备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新田县鸿鑫水电有限公司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胡光志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新田县水利局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欧亚明、新田县发改局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朱永林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湘发改投资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]255号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6B0E" w:rsidRPr="005E673D" w:rsidTr="00653EB7">
        <w:trPr>
          <w:trHeight w:val="426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6B0E" w:rsidRPr="005E673D" w:rsidTr="00653EB7">
        <w:trPr>
          <w:trHeight w:val="578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6B0E" w:rsidRPr="005E673D" w:rsidTr="00653EB7">
        <w:trPr>
          <w:trHeight w:val="416"/>
        </w:trPr>
        <w:tc>
          <w:tcPr>
            <w:tcW w:w="1475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47A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入</w:t>
            </w:r>
            <w:r w:rsidRPr="00B47A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C66B0E" w:rsidRPr="005E673D" w:rsidTr="00653EB7">
        <w:trPr>
          <w:trHeight w:val="42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芷江县彭家湾水电站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改建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800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kW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机电设备、厂房和引水渠等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梨溪口水库管理所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吴丹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芷江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县水利局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龙克文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芷江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县发改局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张桥胜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6B0E" w:rsidRPr="005E673D" w:rsidTr="00653EB7">
        <w:trPr>
          <w:trHeight w:val="52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6B0E" w:rsidRPr="005E673D" w:rsidTr="00653EB7">
        <w:trPr>
          <w:trHeight w:val="49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6B0E" w:rsidRPr="005E673D" w:rsidTr="00653EB7">
        <w:trPr>
          <w:trHeight w:val="414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永顺县不二门水电站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改建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20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0kW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更换水轮发电机组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湘西不二门国家森林公园有限公司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823478" w:rsidRDefault="00C66B0E" w:rsidP="00653EB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永顺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县水利局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符平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永顺</w:t>
            </w: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县发改局</w:t>
            </w: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朱大义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6B0E" w:rsidRPr="005E673D" w:rsidTr="00653EB7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6B0E" w:rsidRPr="005E673D" w:rsidTr="00653EB7">
        <w:trPr>
          <w:trHeight w:val="45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0E" w:rsidRPr="005E673D" w:rsidRDefault="00C66B0E" w:rsidP="00653E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E673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0E" w:rsidRPr="005E673D" w:rsidRDefault="00C66B0E" w:rsidP="00653EB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1E1731" w:rsidRDefault="001E1731">
      <w:bookmarkStart w:id="0" w:name="_GoBack"/>
      <w:bookmarkEnd w:id="0"/>
    </w:p>
    <w:sectPr w:rsidR="001E1731" w:rsidSect="00D16F4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0E"/>
    <w:rsid w:val="001E1731"/>
    <w:rsid w:val="00C6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2018-12-17T02:18:00Z</dcterms:created>
  <dcterms:modified xsi:type="dcterms:W3CDTF">2018-12-17T02:18:00Z</dcterms:modified>
</cp:coreProperties>
</file>